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A22DBA" w:rsidP="001C34A2">
      <w:r w:rsidRPr="00A22DBA">
        <w:t>Никитин Александр Александрович</w:t>
      </w:r>
    </w:p>
    <w:p w:rsidR="00E7659E" w:rsidRDefault="009E0B42" w:rsidP="001C34A2">
      <w:r w:rsidRPr="009E0B42">
        <w:drawing>
          <wp:inline distT="0" distB="0" distL="0" distR="0" wp14:anchorId="78631C74" wp14:editId="3B745D35">
            <wp:extent cx="2248825" cy="21739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4444" cy="217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BA" w:rsidRDefault="00E7659E" w:rsidP="001C34A2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hd w:val="clear" w:color="auto" w:fill="FFFFFF"/>
        </w:rPr>
        <w:t>Александр Александрович Никитин</w:t>
      </w:r>
      <w:r>
        <w:rPr>
          <w:rFonts w:ascii="Arial" w:hAnsi="Arial" w:cs="Arial"/>
          <w:color w:val="202122"/>
          <w:shd w:val="clear" w:color="auto" w:fill="FFFFFF"/>
        </w:rPr>
        <w:t> (род. </w:t>
      </w:r>
      <w:r w:rsidRPr="00E7659E">
        <w:rPr>
          <w:rFonts w:ascii="Arial" w:hAnsi="Arial" w:cs="Arial"/>
          <w:shd w:val="clear" w:color="auto" w:fill="FFFFFF"/>
        </w:rPr>
        <w:t>27 октября</w:t>
      </w:r>
      <w:r>
        <w:rPr>
          <w:rFonts w:ascii="Arial" w:hAnsi="Arial" w:cs="Arial"/>
          <w:color w:val="202122"/>
          <w:shd w:val="clear" w:color="auto" w:fill="FFFFFF"/>
        </w:rPr>
        <w:t> </w:t>
      </w:r>
      <w:r w:rsidRPr="00E7659E">
        <w:rPr>
          <w:rFonts w:ascii="Arial" w:hAnsi="Arial" w:cs="Arial"/>
          <w:shd w:val="clear" w:color="auto" w:fill="FFFFFF"/>
        </w:rPr>
        <w:t>1987</w:t>
      </w:r>
      <w:r>
        <w:rPr>
          <w:rFonts w:ascii="Arial" w:hAnsi="Arial" w:cs="Arial"/>
          <w:color w:val="202122"/>
          <w:shd w:val="clear" w:color="auto" w:fill="FFFFFF"/>
        </w:rPr>
        <w:t>, </w:t>
      </w:r>
      <w:r w:rsidRPr="00E7659E">
        <w:rPr>
          <w:rFonts w:ascii="Arial" w:hAnsi="Arial" w:cs="Arial"/>
          <w:shd w:val="clear" w:color="auto" w:fill="FFFFFF"/>
        </w:rPr>
        <w:t>Бендеры</w:t>
      </w:r>
      <w:r>
        <w:rPr>
          <w:rFonts w:ascii="Arial" w:hAnsi="Arial" w:cs="Arial"/>
          <w:color w:val="202122"/>
          <w:shd w:val="clear" w:color="auto" w:fill="FFFFFF"/>
        </w:rPr>
        <w:t>)</w:t>
      </w:r>
      <w:r>
        <w:rPr>
          <w:rFonts w:ascii="Arial" w:hAnsi="Arial" w:cs="Arial"/>
          <w:color w:val="202122"/>
          <w:shd w:val="clear" w:color="auto" w:fill="FFFFFF"/>
        </w:rPr>
        <w:t>. Временно исполняющий обязанности </w:t>
      </w:r>
      <w:r w:rsidRPr="00E7659E">
        <w:rPr>
          <w:rFonts w:ascii="Arial" w:hAnsi="Arial" w:cs="Arial"/>
          <w:shd w:val="clear" w:color="auto" w:fill="FFFFFF"/>
        </w:rPr>
        <w:t>Губернатора Хабаровского края</w:t>
      </w:r>
      <w:r>
        <w:rPr>
          <w:rFonts w:ascii="Arial" w:hAnsi="Arial" w:cs="Arial"/>
          <w:color w:val="202122"/>
          <w:shd w:val="clear" w:color="auto" w:fill="FFFFFF"/>
        </w:rPr>
        <w:t> с 12 мая 2024 года</w:t>
      </w:r>
      <w:r>
        <w:rPr>
          <w:rFonts w:ascii="Arial" w:hAnsi="Arial" w:cs="Arial"/>
          <w:color w:val="202122"/>
          <w:shd w:val="clear" w:color="auto" w:fill="FFFFFF"/>
        </w:rPr>
        <w:t>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Родился 27 октября 1987 года в городе </w:t>
      </w:r>
      <w:r w:rsidRPr="00E7659E">
        <w:rPr>
          <w:rFonts w:ascii="Arial" w:hAnsi="Arial" w:cs="Arial"/>
          <w:color w:val="202122"/>
        </w:rPr>
        <w:t>Бендеры</w:t>
      </w:r>
      <w:r>
        <w:rPr>
          <w:rFonts w:ascii="Arial" w:hAnsi="Arial" w:cs="Arial"/>
          <w:color w:val="202122"/>
        </w:rPr>
        <w:t> </w:t>
      </w:r>
      <w:r w:rsidRPr="00E7659E">
        <w:rPr>
          <w:rFonts w:ascii="Arial" w:hAnsi="Arial" w:cs="Arial"/>
          <w:color w:val="202122"/>
        </w:rPr>
        <w:t>Молдавской ССР</w:t>
      </w:r>
      <w:r>
        <w:rPr>
          <w:rFonts w:ascii="Arial" w:hAnsi="Arial" w:cs="Arial"/>
          <w:color w:val="202122"/>
        </w:rPr>
        <w:t>, </w:t>
      </w:r>
      <w:r w:rsidRPr="00E7659E">
        <w:rPr>
          <w:rFonts w:ascii="Arial" w:hAnsi="Arial" w:cs="Arial"/>
          <w:color w:val="202122"/>
        </w:rPr>
        <w:t>СССР</w:t>
      </w:r>
      <w:r>
        <w:rPr>
          <w:rFonts w:ascii="Arial" w:hAnsi="Arial" w:cs="Arial"/>
          <w:color w:val="202122"/>
        </w:rPr>
        <w:t>. Окончил </w:t>
      </w:r>
      <w:r w:rsidRPr="00E7659E">
        <w:rPr>
          <w:rFonts w:ascii="Arial" w:hAnsi="Arial" w:cs="Arial"/>
          <w:color w:val="202122"/>
        </w:rPr>
        <w:t>Московский государственный университет</w:t>
      </w:r>
      <w:r>
        <w:rPr>
          <w:rFonts w:ascii="Arial" w:hAnsi="Arial" w:cs="Arial"/>
          <w:color w:val="202122"/>
        </w:rPr>
        <w:t> по специальности международные отношения, специалист в области международных отношений (2012 г.)</w:t>
      </w:r>
      <w:hyperlink r:id="rId5" w:anchor="cite_note-1" w:history="1">
        <w:r>
          <w:rPr>
            <w:rStyle w:val="a5"/>
            <w:rFonts w:ascii="Arial" w:hAnsi="Arial" w:cs="Arial"/>
            <w:color w:val="0645AD"/>
            <w:sz w:val="20"/>
            <w:szCs w:val="20"/>
            <w:vertAlign w:val="superscript"/>
          </w:rPr>
          <w:t>[1]</w:t>
        </w:r>
      </w:hyperlink>
      <w:r>
        <w:rPr>
          <w:rFonts w:ascii="Arial" w:hAnsi="Arial" w:cs="Arial"/>
          <w:color w:val="202122"/>
        </w:rPr>
        <w:t>. Также имеет диплом бакалавра (с отличием) и магистра (с отличием) Всероссийского государственного университета юстиции (</w:t>
      </w:r>
      <w:r w:rsidRPr="00E7659E">
        <w:rPr>
          <w:rFonts w:ascii="Arial" w:hAnsi="Arial" w:cs="Arial"/>
          <w:color w:val="202122"/>
        </w:rPr>
        <w:t>РПА Минюста России</w:t>
      </w:r>
      <w:r>
        <w:rPr>
          <w:rFonts w:ascii="Arial" w:hAnsi="Arial" w:cs="Arial"/>
          <w:color w:val="202122"/>
        </w:rPr>
        <w:t>, 2021 г.). В 2023 году окончил (с отличием) Высшую школу государственного управления </w:t>
      </w:r>
      <w:r w:rsidRPr="00E7659E">
        <w:rPr>
          <w:rFonts w:ascii="Arial" w:hAnsi="Arial" w:cs="Arial"/>
          <w:color w:val="202122"/>
        </w:rPr>
        <w:t>РАНХиГС</w:t>
      </w:r>
      <w:r>
        <w:rPr>
          <w:rFonts w:ascii="Arial" w:hAnsi="Arial" w:cs="Arial"/>
          <w:color w:val="202122"/>
        </w:rPr>
        <w:t> по программе профессиональной переподготовки «Управление актуальной политической повесткой». В настоящее время проходит обучение в «Школе губернаторов».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2012—2014 гг. — помощник депутата </w:t>
      </w:r>
      <w:r w:rsidRPr="00E7659E">
        <w:rPr>
          <w:rFonts w:ascii="Arial" w:hAnsi="Arial" w:cs="Arial"/>
          <w:color w:val="202122"/>
        </w:rPr>
        <w:t>Государственной Думы Российской Федерации</w:t>
      </w:r>
      <w:r>
        <w:rPr>
          <w:rFonts w:ascii="Arial" w:hAnsi="Arial" w:cs="Arial"/>
          <w:color w:val="202122"/>
        </w:rPr>
        <w:t> </w:t>
      </w:r>
      <w:r w:rsidRPr="00E7659E">
        <w:rPr>
          <w:rFonts w:ascii="Arial" w:hAnsi="Arial" w:cs="Arial"/>
          <w:color w:val="202122"/>
        </w:rPr>
        <w:t>VI созыва</w:t>
      </w:r>
      <w:r>
        <w:rPr>
          <w:rFonts w:ascii="Arial" w:hAnsi="Arial" w:cs="Arial"/>
          <w:color w:val="202122"/>
        </w:rPr>
        <w:t>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2014—2016 гг. — старший инспектор </w:t>
      </w:r>
      <w:r w:rsidRPr="00E7659E">
        <w:rPr>
          <w:rFonts w:ascii="Arial" w:hAnsi="Arial" w:cs="Arial"/>
          <w:color w:val="202122"/>
        </w:rPr>
        <w:t>следственного комитета Российской Федерации</w:t>
      </w:r>
      <w:r>
        <w:rPr>
          <w:rFonts w:ascii="Arial" w:hAnsi="Arial" w:cs="Arial"/>
          <w:color w:val="202122"/>
        </w:rPr>
        <w:t>, помощник руководителя СУ СК по городу Москва.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2016-2020 гг. — руководитель аппарата Комитета </w:t>
      </w:r>
      <w:r w:rsidRPr="00E7659E">
        <w:rPr>
          <w:rFonts w:ascii="Arial" w:hAnsi="Arial" w:cs="Arial"/>
          <w:color w:val="202122"/>
        </w:rPr>
        <w:t>Государственной Думы VII созыва</w:t>
      </w:r>
      <w:r>
        <w:rPr>
          <w:rFonts w:ascii="Arial" w:hAnsi="Arial" w:cs="Arial"/>
          <w:color w:val="202122"/>
        </w:rPr>
        <w:t> по физической культуре, спорту, туризму и делам молодёжи, ответственный секретарь, член Экспертного совета при Комитете Государственной Думы по физической культуре, спорту, туризму и делам молодёжи.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C 2018 входит в состав рабочей группы по совершенствованию законодательства РФ в области физической культуры и спорта Совета при Президенте РФ по развитию физической культуры и спорта.</w:t>
      </w:r>
    </w:p>
    <w:p w:rsidR="00E7659E" w:rsidRDefault="00E7659E" w:rsidP="00E7659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2020 году по представлению врио </w:t>
      </w:r>
      <w:r w:rsidRPr="00E7659E">
        <w:rPr>
          <w:rFonts w:ascii="Arial" w:hAnsi="Arial" w:cs="Arial"/>
          <w:color w:val="202122"/>
        </w:rPr>
        <w:t>губернатора Хабаровского края</w:t>
      </w:r>
      <w:r>
        <w:rPr>
          <w:rFonts w:ascii="Arial" w:hAnsi="Arial" w:cs="Arial"/>
          <w:color w:val="202122"/>
        </w:rPr>
        <w:t> </w:t>
      </w:r>
      <w:r w:rsidRPr="00E7659E">
        <w:rPr>
          <w:rFonts w:ascii="Arial" w:hAnsi="Arial" w:cs="Arial"/>
          <w:color w:val="202122"/>
        </w:rPr>
        <w:t>Михаила Дегтярёва</w:t>
      </w:r>
      <w:r>
        <w:rPr>
          <w:rFonts w:ascii="Arial" w:hAnsi="Arial" w:cs="Arial"/>
          <w:color w:val="202122"/>
        </w:rPr>
        <w:t> был назначен на должность первого заместителя Председателя Правительства — руководителя аппарата Губернатора и Правительства Хабаровского края. В сентябре 2021 года после выборов губернатора Хабаровского края стал первым вице-губернатором края</w:t>
      </w:r>
      <w:hyperlink r:id="rId6" w:anchor="cite_note-3" w:history="1">
        <w:r>
          <w:rPr>
            <w:rStyle w:val="a5"/>
            <w:rFonts w:ascii="Arial" w:hAnsi="Arial" w:cs="Arial"/>
            <w:color w:val="0645AD"/>
            <w:sz w:val="20"/>
            <w:szCs w:val="20"/>
            <w:vertAlign w:val="superscript"/>
          </w:rPr>
          <w:t>[3]</w:t>
        </w:r>
      </w:hyperlink>
      <w:r>
        <w:rPr>
          <w:rFonts w:ascii="Arial" w:hAnsi="Arial" w:cs="Arial"/>
          <w:color w:val="202122"/>
        </w:rPr>
        <w:t>.</w:t>
      </w:r>
    </w:p>
    <w:p w:rsidR="00E7659E" w:rsidRPr="009E0B42" w:rsidRDefault="00E7659E" w:rsidP="009E0B4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12 мая 2024 года назначен временно исполняющим обязанности </w:t>
      </w:r>
      <w:r w:rsidRPr="00E7659E">
        <w:rPr>
          <w:rFonts w:ascii="Arial" w:hAnsi="Arial" w:cs="Arial"/>
          <w:color w:val="202122"/>
        </w:rPr>
        <w:t>губернатора Хабаровского края</w:t>
      </w:r>
      <w:r>
        <w:rPr>
          <w:rFonts w:ascii="Arial" w:hAnsi="Arial" w:cs="Arial"/>
          <w:color w:val="202122"/>
        </w:rPr>
        <w:t> в связи с переходом Михаила Дегтярёва на должность министра спорта РФ</w:t>
      </w:r>
      <w:r>
        <w:rPr>
          <w:rFonts w:ascii="Arial" w:hAnsi="Arial" w:cs="Arial"/>
          <w:color w:val="202122"/>
        </w:rPr>
        <w:t>.</w:t>
      </w:r>
      <w:bookmarkStart w:id="0" w:name="_GoBack"/>
      <w:bookmarkEnd w:id="0"/>
    </w:p>
    <w:sectPr w:rsidR="00E7659E" w:rsidRPr="009E0B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0B42"/>
    <w:rsid w:val="009F48C4"/>
    <w:rsid w:val="00A22DBA"/>
    <w:rsid w:val="00A22E7B"/>
    <w:rsid w:val="00A23DD1"/>
    <w:rsid w:val="00BE110E"/>
    <w:rsid w:val="00C76735"/>
    <w:rsid w:val="00E765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3F3F"/>
  <w15:docId w15:val="{12E07733-18F5-45C8-852F-07D068E1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8%D0%BA%D0%B8%D1%82%D0%B8%D0%BD,_%D0%90%D0%BB%D0%B5%D0%BA%D1%81%D0%B0%D0%BD%D0%B4%D1%80_%D0%90%D0%BB%D0%B5%D0%BA%D1%81%D0%B0%D0%BD%D0%B4%D1%80%D0%BE%D0%B2%D0%B8%D1%87_(%D0%B3%D0%BE%D1%81%D1%83%D0%B4%D0%B0%D1%80%D1%81%D1%82%D0%B2%D0%B5%D0%BD%D0%BD%D1%8B%D0%B9_%D0%B4%D0%B5%D1%8F%D1%82%D0%B5%D0%BB%D1%8C)" TargetMode="External"/><Relationship Id="rId5" Type="http://schemas.openxmlformats.org/officeDocument/2006/relationships/hyperlink" Target="https://ru.wikipedia.org/wiki/%D0%9D%D0%B8%D0%BA%D0%B8%D1%82%D0%B8%D0%BD,_%D0%90%D0%BB%D0%B5%D0%BA%D1%81%D0%B0%D0%BD%D0%B4%D1%80_%D0%90%D0%BB%D0%B5%D0%BA%D1%81%D0%B0%D0%BD%D0%B4%D1%80%D0%BE%D0%B2%D0%B8%D1%87_(%D0%B3%D0%BE%D1%81%D1%83%D0%B4%D0%B0%D1%80%D1%81%D1%82%D0%B2%D0%B5%D0%BD%D0%BD%D1%8B%D0%B9_%D0%B4%D0%B5%D1%8F%D1%82%D0%B5%D0%BB%D1%8C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2024-05-15T07:04:00Z</dcterms:modified>
</cp:coreProperties>
</file>