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15224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F344A" w:rsidRPr="006F344A" w:rsidTr="006F344A">
        <w:trPr>
          <w:tblCellSpacing w:w="0" w:type="dxa"/>
        </w:trPr>
        <w:tc>
          <w:tcPr>
            <w:tcW w:w="0" w:type="auto"/>
            <w:shd w:val="clear" w:color="auto" w:fill="15224C"/>
            <w:tcMar>
              <w:top w:w="0" w:type="dxa"/>
              <w:left w:w="0" w:type="dxa"/>
              <w:bottom w:w="360" w:type="dxa"/>
              <w:right w:w="0" w:type="dxa"/>
            </w:tcMar>
            <w:hideMark/>
          </w:tcPr>
          <w:p w:rsidR="006F344A" w:rsidRPr="006F344A" w:rsidRDefault="006F344A" w:rsidP="006F344A">
            <w:pPr>
              <w:spacing w:after="0" w:line="240" w:lineRule="auto"/>
              <w:rPr>
                <w:rFonts w:ascii="Arial" w:hAnsi="Arial" w:cs="Arial"/>
                <w:b/>
                <w:bCs/>
                <w:caps/>
                <w:sz w:val="36"/>
                <w:szCs w:val="36"/>
                <w:lang w:eastAsia="ru-RU"/>
              </w:rPr>
            </w:pPr>
            <w:r w:rsidRPr="006F344A">
              <w:rPr>
                <w:rFonts w:ascii="Arial" w:hAnsi="Arial" w:cs="Arial"/>
                <w:b/>
                <w:bCs/>
                <w:caps/>
                <w:sz w:val="36"/>
                <w:szCs w:val="36"/>
              </w:rPr>
              <w:t>ГУБЕРНАТОР</w:t>
            </w:r>
          </w:p>
        </w:tc>
      </w:tr>
      <w:tr w:rsidR="006F344A" w:rsidRPr="006F344A" w:rsidTr="006F344A">
        <w:trPr>
          <w:tblCellSpacing w:w="0" w:type="dxa"/>
        </w:trPr>
        <w:tc>
          <w:tcPr>
            <w:tcW w:w="5000" w:type="pct"/>
            <w:shd w:val="clear" w:color="auto" w:fill="15224C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6F344A" w:rsidRPr="006F344A" w:rsidRDefault="006F344A" w:rsidP="006F344A">
            <w:pPr>
              <w:rPr>
                <w:rFonts w:ascii="Arial" w:hAnsi="Arial" w:cs="Arial"/>
                <w:szCs w:val="24"/>
              </w:rPr>
            </w:pPr>
            <w:r w:rsidRPr="006F344A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1" name="Рисунок 1" descr="https://sakhalin.gov.ru/fileadmin/user_upload/limarenko_200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akhalin.gov.ru/fileadmin/user_upload/limarenko_200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344A" w:rsidRPr="006F344A" w:rsidRDefault="006F344A" w:rsidP="006F344A">
            <w:pPr>
              <w:pStyle w:val="1"/>
              <w:rPr>
                <w:rFonts w:ascii="Arial" w:hAnsi="Arial" w:cs="Arial"/>
                <w:caps/>
                <w:color w:val="auto"/>
              </w:rPr>
            </w:pPr>
            <w:r w:rsidRPr="006F344A">
              <w:rPr>
                <w:rFonts w:ascii="Arial" w:hAnsi="Arial" w:cs="Arial"/>
                <w:caps/>
                <w:color w:val="auto"/>
              </w:rPr>
              <w:t>ЛИМАРЕНКО ВАЛЕРИЙ ИГОРЕВИЧ</w:t>
            </w:r>
          </w:p>
          <w:p w:rsidR="006F344A" w:rsidRPr="006F344A" w:rsidRDefault="006F344A" w:rsidP="006F344A">
            <w:pPr>
              <w:pStyle w:val="bodytext"/>
              <w:spacing w:before="75" w:beforeAutospacing="0" w:after="120" w:afterAutospacing="0"/>
              <w:rPr>
                <w:rFonts w:ascii="Arial" w:hAnsi="Arial" w:cs="Arial"/>
              </w:rPr>
            </w:pPr>
            <w:r w:rsidRPr="006F344A">
              <w:rPr>
                <w:rFonts w:ascii="Arial" w:hAnsi="Arial" w:cs="Arial"/>
              </w:rPr>
              <w:t>Родился 19 октября 1960 года в г. Харькове в семье военного летчика.</w:t>
            </w:r>
          </w:p>
          <w:p w:rsidR="006F344A" w:rsidRPr="006F344A" w:rsidRDefault="006F344A" w:rsidP="006F344A">
            <w:pPr>
              <w:pStyle w:val="bodytext"/>
              <w:spacing w:before="75" w:beforeAutospacing="0" w:after="120" w:afterAutospacing="0"/>
              <w:rPr>
                <w:rFonts w:ascii="Arial" w:hAnsi="Arial" w:cs="Arial"/>
              </w:rPr>
            </w:pPr>
            <w:r w:rsidRPr="006F344A">
              <w:rPr>
                <w:rFonts w:ascii="Arial" w:hAnsi="Arial" w:cs="Arial"/>
              </w:rPr>
              <w:t>В 1983 году окончил Харьковский авиационный институт. Получил квалификацию инженера-механика двигателей летательных аппаратов.</w:t>
            </w:r>
          </w:p>
          <w:p w:rsidR="006F344A" w:rsidRPr="006F344A" w:rsidRDefault="006F344A" w:rsidP="006F344A">
            <w:pPr>
              <w:pStyle w:val="bodytext"/>
              <w:spacing w:before="75" w:beforeAutospacing="0" w:after="120" w:afterAutospacing="0"/>
              <w:rPr>
                <w:rFonts w:ascii="Arial" w:hAnsi="Arial" w:cs="Arial"/>
              </w:rPr>
            </w:pPr>
            <w:r w:rsidRPr="006F344A">
              <w:rPr>
                <w:rFonts w:ascii="Arial" w:hAnsi="Arial" w:cs="Arial"/>
              </w:rPr>
              <w:t>В годы учебы активно занимался общественной работой. Возглавлял студенческий совет общежития и стройотряд.</w:t>
            </w:r>
          </w:p>
          <w:p w:rsidR="006F344A" w:rsidRPr="006F344A" w:rsidRDefault="006F344A" w:rsidP="006F344A">
            <w:pPr>
              <w:pStyle w:val="bodytext"/>
              <w:spacing w:before="75" w:beforeAutospacing="0" w:after="120" w:afterAutospacing="0"/>
              <w:rPr>
                <w:rFonts w:ascii="Arial" w:hAnsi="Arial" w:cs="Arial"/>
              </w:rPr>
            </w:pPr>
            <w:r w:rsidRPr="006F344A">
              <w:rPr>
                <w:rFonts w:ascii="Arial" w:hAnsi="Arial" w:cs="Arial"/>
              </w:rPr>
              <w:t>После окончания вуза в 1983 году прибыл в</w:t>
            </w:r>
            <w:r w:rsidRPr="006F344A">
              <w:rPr>
                <w:rFonts w:ascii="Arial" w:hAnsi="Arial" w:cs="Arial"/>
              </w:rPr>
              <w:br/>
              <w:t>г. Арзамас-16, ныне г. Саров Нижегородской области. Работал во Всесоюзном научно-исследовательском институте экспериментальной физики (Российский федеральный ядерный центр).  До 1996 года занимал должности инженера-конструктора, начальника группы, ведущего инженера-исследователя.</w:t>
            </w:r>
          </w:p>
          <w:p w:rsidR="006F344A" w:rsidRPr="006F344A" w:rsidRDefault="006F344A" w:rsidP="006F344A">
            <w:pPr>
              <w:pStyle w:val="bodytext"/>
              <w:spacing w:before="75" w:beforeAutospacing="0" w:after="120" w:afterAutospacing="0"/>
              <w:rPr>
                <w:rFonts w:ascii="Arial" w:hAnsi="Arial" w:cs="Arial"/>
              </w:rPr>
            </w:pPr>
            <w:r w:rsidRPr="006F344A">
              <w:rPr>
                <w:rFonts w:ascii="Arial" w:hAnsi="Arial" w:cs="Arial"/>
              </w:rPr>
              <w:t>В 1984-1988 годах избирался заместителем, затем секретарем комитета ВЛКСМ ядерного центра.</w:t>
            </w:r>
          </w:p>
          <w:p w:rsidR="006F344A" w:rsidRPr="006F344A" w:rsidRDefault="006F344A" w:rsidP="006F344A">
            <w:pPr>
              <w:pStyle w:val="bodytext"/>
              <w:spacing w:before="75" w:beforeAutospacing="0" w:after="120" w:afterAutospacing="0"/>
              <w:rPr>
                <w:rFonts w:ascii="Arial" w:hAnsi="Arial" w:cs="Arial"/>
              </w:rPr>
            </w:pPr>
            <w:r w:rsidRPr="006F344A">
              <w:rPr>
                <w:rFonts w:ascii="Arial" w:hAnsi="Arial" w:cs="Arial"/>
              </w:rPr>
              <w:t>С 1996 по 2001 год работал первым заместителем председателя городской думы г. Сарова по экономике и финансам. Избирался депутатом три созыва. </w:t>
            </w:r>
          </w:p>
          <w:p w:rsidR="006F344A" w:rsidRPr="006F344A" w:rsidRDefault="006F344A" w:rsidP="006F344A">
            <w:pPr>
              <w:pStyle w:val="bodytext"/>
              <w:spacing w:before="75" w:beforeAutospacing="0" w:after="120" w:afterAutospacing="0"/>
              <w:rPr>
                <w:rFonts w:ascii="Arial" w:hAnsi="Arial" w:cs="Arial"/>
              </w:rPr>
            </w:pPr>
            <w:r w:rsidRPr="006F344A">
              <w:rPr>
                <w:rFonts w:ascii="Arial" w:hAnsi="Arial" w:cs="Arial"/>
              </w:rPr>
              <w:t xml:space="preserve">Одновременно возглавлял международный научно-учебный центр «Экономика регионального развития» при Саровском физико-техническом институте (СарФТИ; ныне - СарФТИ Национального исследовательского ядерного университета «МИФИ»). Заведовал </w:t>
            </w:r>
            <w:r w:rsidRPr="006F344A">
              <w:rPr>
                <w:rFonts w:ascii="Arial" w:hAnsi="Arial" w:cs="Arial"/>
              </w:rPr>
              <w:lastRenderedPageBreak/>
              <w:t>кафедрой «Новые финансовые технологии» СарФТИ. В 2001 году защитил докторскую диссертацию по экономике.</w:t>
            </w:r>
          </w:p>
          <w:p w:rsidR="006F344A" w:rsidRPr="006F344A" w:rsidRDefault="006F344A" w:rsidP="006F344A">
            <w:pPr>
              <w:pStyle w:val="bodytext"/>
              <w:spacing w:before="75" w:beforeAutospacing="0" w:after="120" w:afterAutospacing="0"/>
              <w:rPr>
                <w:rFonts w:ascii="Arial" w:hAnsi="Arial" w:cs="Arial"/>
              </w:rPr>
            </w:pPr>
            <w:r w:rsidRPr="006F344A">
              <w:rPr>
                <w:rFonts w:ascii="Arial" w:hAnsi="Arial" w:cs="Arial"/>
              </w:rPr>
              <w:t>С 2001 по 2003 год по приглашению губернатора Нижегородской области занимал должность министра строительства и жилищно-коммунального хозяйства.</w:t>
            </w:r>
          </w:p>
          <w:p w:rsidR="006F344A" w:rsidRPr="006F344A" w:rsidRDefault="006F344A" w:rsidP="006F344A">
            <w:pPr>
              <w:pStyle w:val="bodytext"/>
              <w:spacing w:before="75" w:beforeAutospacing="0" w:after="120" w:afterAutospacing="0"/>
              <w:rPr>
                <w:rFonts w:ascii="Arial" w:hAnsi="Arial" w:cs="Arial"/>
              </w:rPr>
            </w:pPr>
            <w:r w:rsidRPr="006F344A">
              <w:rPr>
                <w:rFonts w:ascii="Arial" w:hAnsi="Arial" w:cs="Arial"/>
              </w:rPr>
              <w:t>В 2003-2005 годах работал в аппарате полномочного представителя президента РФ в Приволжском федеральном округе. Занимал должность главного федерального инспектора по Нижегородской области.</w:t>
            </w:r>
          </w:p>
          <w:p w:rsidR="006F344A" w:rsidRPr="006F344A" w:rsidRDefault="006F344A" w:rsidP="006F344A">
            <w:pPr>
              <w:pStyle w:val="bodytext"/>
              <w:spacing w:before="75" w:beforeAutospacing="0" w:after="120" w:afterAutospacing="0"/>
              <w:rPr>
                <w:rFonts w:ascii="Arial" w:hAnsi="Arial" w:cs="Arial"/>
              </w:rPr>
            </w:pPr>
            <w:r w:rsidRPr="006F344A">
              <w:rPr>
                <w:rFonts w:ascii="Arial" w:hAnsi="Arial" w:cs="Arial"/>
              </w:rPr>
              <w:t>С августа 2005 по май 2007 года являлся заместителем губернатора Нижегородской области Валерия Шанцева, заместителем председателя правительства по строительству, энергетике, жилищно-коммунальному хозяйству и информационным технологиям.</w:t>
            </w:r>
          </w:p>
          <w:p w:rsidR="006F344A" w:rsidRPr="006F344A" w:rsidRDefault="006F344A" w:rsidP="006F344A">
            <w:pPr>
              <w:pStyle w:val="bodytext"/>
              <w:spacing w:before="75" w:beforeAutospacing="0" w:after="120" w:afterAutospacing="0"/>
              <w:rPr>
                <w:rFonts w:ascii="Arial" w:hAnsi="Arial" w:cs="Arial"/>
              </w:rPr>
            </w:pPr>
            <w:r w:rsidRPr="006F344A">
              <w:rPr>
                <w:rFonts w:ascii="Arial" w:hAnsi="Arial" w:cs="Arial"/>
              </w:rPr>
              <w:t>За годы работы в администрации Нижегородской области вместе с командой Валерию Лимаренко удалось решить много проблем, копившихся годами. В частности была запущена реформа жилищно-коммунального хозяйства, проекты по ипотечному кредитованию, газификации и электрификации региона, налажена системная рабо</w:t>
            </w:r>
            <w:bookmarkStart w:id="0" w:name="_GoBack"/>
            <w:bookmarkEnd w:id="0"/>
            <w:r w:rsidRPr="006F344A">
              <w:rPr>
                <w:rFonts w:ascii="Arial" w:hAnsi="Arial" w:cs="Arial"/>
              </w:rPr>
              <w:t>та по строительству.</w:t>
            </w:r>
          </w:p>
          <w:p w:rsidR="006F344A" w:rsidRPr="006F344A" w:rsidRDefault="006F344A" w:rsidP="006F344A">
            <w:pPr>
              <w:pStyle w:val="bodytext"/>
              <w:spacing w:before="75" w:beforeAutospacing="0" w:after="120" w:afterAutospacing="0"/>
              <w:rPr>
                <w:rFonts w:ascii="Arial" w:hAnsi="Arial" w:cs="Arial"/>
              </w:rPr>
            </w:pPr>
            <w:r w:rsidRPr="006F344A">
              <w:rPr>
                <w:rFonts w:ascii="Arial" w:hAnsi="Arial" w:cs="Arial"/>
              </w:rPr>
              <w:t>В 2007 году Валерий Лимаренко перешел в госкорпорацию «Росатом». Был назначен сначала директором АО «Нижегородская инжиниринговая компания «Атомэнергопроект» (АО «НИАЭП»), затем с 2012 года стал президентом группы компаний «Атомстройэкспорт», включающей проектные институты, инжиниринговые и строительные компании.</w:t>
            </w:r>
          </w:p>
          <w:p w:rsidR="006F344A" w:rsidRPr="006F344A" w:rsidRDefault="006F344A" w:rsidP="006F344A">
            <w:pPr>
              <w:pStyle w:val="bodytext"/>
              <w:spacing w:before="75" w:beforeAutospacing="0" w:after="120" w:afterAutospacing="0"/>
              <w:rPr>
                <w:rFonts w:ascii="Arial" w:hAnsi="Arial" w:cs="Arial"/>
              </w:rPr>
            </w:pPr>
            <w:r w:rsidRPr="006F344A">
              <w:rPr>
                <w:rFonts w:ascii="Arial" w:hAnsi="Arial" w:cs="Arial"/>
              </w:rPr>
              <w:t>За 11 лет, с 2007 по 2018 годы, группа компаний, которой руководил Валерий Лимаренко, осуществила пуск 10 энергоблоков в России и за рубежом.</w:t>
            </w:r>
          </w:p>
          <w:p w:rsidR="006F344A" w:rsidRPr="006F344A" w:rsidRDefault="006F344A" w:rsidP="006F344A">
            <w:pPr>
              <w:pStyle w:val="bodytext"/>
              <w:spacing w:before="75" w:beforeAutospacing="0" w:after="120" w:afterAutospacing="0"/>
              <w:rPr>
                <w:rFonts w:ascii="Arial" w:hAnsi="Arial" w:cs="Arial"/>
              </w:rPr>
            </w:pPr>
            <w:r w:rsidRPr="006F344A">
              <w:rPr>
                <w:rFonts w:ascii="Arial" w:hAnsi="Arial" w:cs="Arial"/>
              </w:rPr>
              <w:t>С 2016 года также возглавил инжиниринговый дивизион госкорпорации «Росатом».</w:t>
            </w:r>
          </w:p>
          <w:p w:rsidR="006F344A" w:rsidRPr="006F344A" w:rsidRDefault="006F344A" w:rsidP="006F344A">
            <w:pPr>
              <w:pStyle w:val="bodytext"/>
              <w:spacing w:before="75" w:beforeAutospacing="0" w:after="120" w:afterAutospacing="0"/>
              <w:rPr>
                <w:rFonts w:ascii="Arial" w:hAnsi="Arial" w:cs="Arial"/>
              </w:rPr>
            </w:pPr>
            <w:r w:rsidRPr="006F344A">
              <w:rPr>
                <w:rFonts w:ascii="Arial" w:hAnsi="Arial" w:cs="Arial"/>
              </w:rPr>
              <w:t>Заведовал кафедрой «Системы управления жизненным циклом сложных инженерных объектов» Нижегородского государственного технического университета (НГТУ) им. Р. Е. Алексеева, почетный доктор НГТУ.</w:t>
            </w:r>
          </w:p>
          <w:p w:rsidR="006F344A" w:rsidRPr="006F344A" w:rsidRDefault="006F344A" w:rsidP="006F344A">
            <w:pPr>
              <w:pStyle w:val="bodytext"/>
              <w:spacing w:before="75" w:beforeAutospacing="0" w:after="120" w:afterAutospacing="0"/>
              <w:rPr>
                <w:rFonts w:ascii="Arial" w:hAnsi="Arial" w:cs="Arial"/>
              </w:rPr>
            </w:pPr>
            <w:r w:rsidRPr="006F344A">
              <w:rPr>
                <w:rFonts w:ascii="Arial" w:hAnsi="Arial" w:cs="Arial"/>
              </w:rPr>
              <w:t>7 декабря 2018 года указом Президента РФ Валерий Лимаренко назначен врио Губернатора Сахалинской области.</w:t>
            </w:r>
          </w:p>
          <w:p w:rsidR="006F344A" w:rsidRPr="006F344A" w:rsidRDefault="006F344A" w:rsidP="006F344A">
            <w:pPr>
              <w:pStyle w:val="bodytext"/>
              <w:spacing w:before="75" w:beforeAutospacing="0" w:after="120" w:afterAutospacing="0"/>
              <w:rPr>
                <w:rFonts w:ascii="Arial" w:hAnsi="Arial" w:cs="Arial"/>
              </w:rPr>
            </w:pPr>
            <w:r w:rsidRPr="006F344A">
              <w:rPr>
                <w:rFonts w:ascii="Arial" w:hAnsi="Arial" w:cs="Arial"/>
              </w:rPr>
              <w:t>8 сентября 2019 года, в единый день голосования, избран Губернатором Сахалинской области.</w:t>
            </w:r>
          </w:p>
          <w:p w:rsidR="006F344A" w:rsidRPr="006F344A" w:rsidRDefault="006F344A" w:rsidP="006F344A">
            <w:pPr>
              <w:pStyle w:val="bodytext"/>
              <w:spacing w:before="75" w:beforeAutospacing="0" w:after="120" w:afterAutospacing="0"/>
              <w:rPr>
                <w:rFonts w:ascii="Arial" w:hAnsi="Arial" w:cs="Arial"/>
              </w:rPr>
            </w:pPr>
            <w:r w:rsidRPr="006F344A">
              <w:rPr>
                <w:rFonts w:ascii="Arial" w:hAnsi="Arial" w:cs="Arial"/>
              </w:rPr>
              <w:t>12 сентября того же года Валерий Лимаренко официально вступил в должность.</w:t>
            </w:r>
          </w:p>
          <w:p w:rsidR="006F344A" w:rsidRPr="006F344A" w:rsidRDefault="006F344A" w:rsidP="006F344A">
            <w:pPr>
              <w:pStyle w:val="bodytext"/>
              <w:spacing w:before="75" w:beforeAutospacing="0" w:after="120" w:afterAutospacing="0"/>
              <w:rPr>
                <w:rFonts w:ascii="Arial" w:hAnsi="Arial" w:cs="Arial"/>
              </w:rPr>
            </w:pPr>
            <w:r w:rsidRPr="006F344A">
              <w:rPr>
                <w:rFonts w:ascii="Arial" w:hAnsi="Arial" w:cs="Arial"/>
              </w:rPr>
              <w:t>Член президиума Государственного совета РФ. С декабря 2020 года - председатель комиссии Госсовета по направлению «Инвестиции».</w:t>
            </w:r>
          </w:p>
          <w:p w:rsidR="006F344A" w:rsidRPr="006F344A" w:rsidRDefault="006F344A" w:rsidP="006F344A">
            <w:pPr>
              <w:pStyle w:val="bodytext"/>
              <w:spacing w:before="75" w:beforeAutospacing="0" w:after="120" w:afterAutospacing="0"/>
              <w:rPr>
                <w:rFonts w:ascii="Arial" w:hAnsi="Arial" w:cs="Arial"/>
              </w:rPr>
            </w:pPr>
            <w:r w:rsidRPr="006F344A">
              <w:rPr>
                <w:rFonts w:ascii="Arial" w:hAnsi="Arial" w:cs="Arial"/>
              </w:rPr>
              <w:t>Член комиссии генсовета партии «Единая Россия» по международному сотрудничеству и поддержке соотечественников за рубежом (с ноября 2021 года).</w:t>
            </w:r>
          </w:p>
          <w:p w:rsidR="006F344A" w:rsidRPr="006F344A" w:rsidRDefault="006F344A" w:rsidP="006F344A">
            <w:pPr>
              <w:pStyle w:val="bodytext"/>
              <w:spacing w:before="75" w:beforeAutospacing="0" w:after="120" w:afterAutospacing="0"/>
              <w:rPr>
                <w:rFonts w:ascii="Arial" w:hAnsi="Arial" w:cs="Arial"/>
              </w:rPr>
            </w:pPr>
            <w:r w:rsidRPr="006F344A">
              <w:rPr>
                <w:rFonts w:ascii="Arial" w:hAnsi="Arial" w:cs="Arial"/>
              </w:rPr>
              <w:t>Член попечительского совета Фонда развития территорий (с апреля 2022 года).</w:t>
            </w:r>
            <w:r w:rsidRPr="006F344A">
              <w:rPr>
                <w:rFonts w:ascii="Arial" w:hAnsi="Arial" w:cs="Arial"/>
              </w:rPr>
              <w:br/>
              <w:t> </w:t>
            </w:r>
          </w:p>
          <w:p w:rsidR="006F344A" w:rsidRPr="006F344A" w:rsidRDefault="006F344A" w:rsidP="006F344A">
            <w:pPr>
              <w:pStyle w:val="bodytext"/>
              <w:spacing w:before="75" w:beforeAutospacing="0" w:after="120" w:afterAutospacing="0"/>
              <w:rPr>
                <w:rFonts w:ascii="Arial" w:hAnsi="Arial" w:cs="Arial"/>
              </w:rPr>
            </w:pPr>
            <w:r w:rsidRPr="006F344A">
              <w:rPr>
                <w:rStyle w:val="a4"/>
                <w:rFonts w:ascii="Arial" w:hAnsi="Arial" w:cs="Arial"/>
              </w:rPr>
              <w:t>Семейное положение:</w:t>
            </w:r>
            <w:r w:rsidRPr="006F344A">
              <w:rPr>
                <w:rFonts w:ascii="Arial" w:hAnsi="Arial" w:cs="Arial"/>
              </w:rPr>
              <w:t> женат, трое детей, четверо внуков.</w:t>
            </w:r>
          </w:p>
          <w:p w:rsidR="006F344A" w:rsidRPr="006F344A" w:rsidRDefault="006F344A" w:rsidP="006F344A">
            <w:pPr>
              <w:pStyle w:val="bodytext"/>
              <w:spacing w:before="75" w:beforeAutospacing="0" w:after="120" w:afterAutospacing="0"/>
              <w:rPr>
                <w:rFonts w:ascii="Arial" w:hAnsi="Arial" w:cs="Arial"/>
              </w:rPr>
            </w:pPr>
            <w:r w:rsidRPr="006F344A">
              <w:rPr>
                <w:rStyle w:val="a4"/>
                <w:rFonts w:ascii="Arial" w:hAnsi="Arial" w:cs="Arial"/>
              </w:rPr>
              <w:t>Увлечения:</w:t>
            </w:r>
            <w:r w:rsidRPr="006F344A">
              <w:rPr>
                <w:rFonts w:ascii="Arial" w:hAnsi="Arial" w:cs="Arial"/>
              </w:rPr>
              <w:t> хоккей, горные лыжи, игра на гитаре.</w:t>
            </w:r>
          </w:p>
        </w:tc>
      </w:tr>
    </w:tbl>
    <w:p w:rsidR="00243221" w:rsidRPr="006F344A" w:rsidRDefault="00243221" w:rsidP="006F344A"/>
    <w:sectPr w:rsidR="00243221" w:rsidRPr="006F344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344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9A08D-FC15-4935-A56A-83B36D69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bodytext">
    <w:name w:val="bodytext"/>
    <w:basedOn w:val="a"/>
    <w:rsid w:val="006F344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5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2024-04-24T05:38:00Z</dcterms:modified>
</cp:coreProperties>
</file>