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10" w:rsidRDefault="00DF7810" w:rsidP="00DF7810">
      <w:pPr>
        <w:pStyle w:val="1"/>
        <w:shd w:val="clear" w:color="auto" w:fill="FFFFFF"/>
        <w:spacing w:before="0" w:line="240" w:lineRule="auto"/>
        <w:contextualSpacing/>
        <w:rPr>
          <w:rFonts w:ascii="Roboto" w:hAnsi="Roboto"/>
          <w:b w:val="0"/>
          <w:bCs w:val="0"/>
          <w:color w:val="051945"/>
          <w:sz w:val="36"/>
          <w:szCs w:val="36"/>
          <w:lang w:eastAsia="ru-RU"/>
        </w:rPr>
      </w:pPr>
      <w:r>
        <w:rPr>
          <w:rFonts w:ascii="Roboto" w:hAnsi="Roboto"/>
          <w:b w:val="0"/>
          <w:bCs w:val="0"/>
          <w:color w:val="051945"/>
          <w:sz w:val="36"/>
          <w:szCs w:val="36"/>
        </w:rPr>
        <w:t>Аппарат Губернатора и Правительства Рязанской области</w:t>
      </w:r>
    </w:p>
    <w:p w:rsidR="00243221" w:rsidRDefault="00243221" w:rsidP="00DF7810">
      <w:pPr>
        <w:spacing w:after="0" w:line="240" w:lineRule="auto"/>
        <w:contextualSpacing/>
      </w:pPr>
    </w:p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81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Цуканов Роман Николаевич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аппарата Губернатора и</w:t>
            </w:r>
            <w:bookmarkStart w:id="0" w:name="_GoBack"/>
            <w:bookmarkEnd w:id="0"/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 xml:space="preserve"> Правительства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29-04-18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Стрельцова Яна Владимировна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Заместитель руководителя аппарата Губернатора и Правительства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29-04-31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Шатилова Юлия Алексеевна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Заместитель руководителя аппарата Губернатора и Правительства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29-04-07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Савилов Евгений Сергеевич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Заместитель руководителя аппарата – начальник финансово-экономического управления аппарата Губернатора и Правительства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29-06-42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Александров Александр Александрович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Правовой департамент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департамента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29-04-44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Безукладов Денис Александрович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проектной деятельности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29-05-05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Максимушкина Светлана Сергеевна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государственной службы, кадровой политики и наград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29-04-54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Кудрявцев Алексей Станиславович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lastRenderedPageBreak/>
              <w:t>Управление протокола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29-06-37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Елистратова Ирина Николаевна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документационного обеспечения и контроля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29-05-23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Кочеринский Александр Николаевич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по работе с обращениями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27-22-71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Макаренков Михаил Михайлович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по защите государственной тайны и мобилизационной работе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29-63-13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Васильев Алексей Сергеевич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материально-технического обеспечения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29-04-28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Измайлов Антон Сергеевич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информационного обеспечения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И.о. начальника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29-05-68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Кирдяшкин Павел Валерьевич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Пресс-секретарь Губернатора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29-06-62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Викторова Любовь Викторовна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работе со СМИ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29-05-64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Макарова Ольга Викторовна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lastRenderedPageBreak/>
              <w:t>Отдел по вопросам помилования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29-05-95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Байкова Елена Николаевна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деятельности антинаркотической комиссии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29-05-41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Рогов Владимир Александрович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информационной безопасности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29-05-62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Шилов Александр Иванович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деятельности Уполномоченного по правам человека в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25-36-55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Родина Лидия Викторовна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деятельности Уполномоченного по правам ребенка в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27-44-57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Дьячкова Наталия Анатольевна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деятельности Уполномоченного по защите прав предпринимателей в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21-64-49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Савельева Александра Алексеевна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Губернатора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29-04-10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Чахотина Вероника Викторовна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Вице-губернатора Рязанской области – первого заместителя Председателя Правительства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29-05-07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Зубарева Юлия Анатольевна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lastRenderedPageBreak/>
              <w:t>Секретариат первого заместителя Председателя Правительства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29-05-75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Елисеев Дмитрий Сергеевич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заместителя Председателя Правительства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29-04-05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Покручина Виктория Владимировна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заместителя Председателя Правительства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29-06-86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Серединова Людмила Сергеевна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заместителя Председателя Правительства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29-04-12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Гуреева Диана Александровна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заместителя Председателя Правительства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29-06-88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DF7810" w:rsidRDefault="00DF7810" w:rsidP="00DF7810">
      <w:pPr>
        <w:shd w:val="clear" w:color="auto" w:fill="EBEBEB"/>
        <w:spacing w:after="0" w:line="240" w:lineRule="auto"/>
        <w:contextualSpacing/>
        <w:rPr>
          <w:rFonts w:ascii="Roboto" w:eastAsia="Times New Roman" w:hAnsi="Roboto"/>
          <w:color w:val="000000"/>
          <w:sz w:val="21"/>
          <w:szCs w:val="21"/>
          <w:lang w:eastAsia="ru-RU"/>
        </w:rPr>
      </w:pPr>
      <w:r w:rsidRPr="00DF7810">
        <w:rPr>
          <w:rFonts w:ascii="Roboto" w:eastAsia="Times New Roman" w:hAnsi="Roboto"/>
          <w:color w:val="000000"/>
          <w:sz w:val="30"/>
          <w:szCs w:val="30"/>
          <w:lang w:eastAsia="ru-RU"/>
        </w:rPr>
        <w:t>Сикорская Дина Михайловна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DF7810" w:rsidRPr="00DF7810" w:rsidTr="00DF7810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руководителя аппарата Губернатора и Правительства Рязанской области</w:t>
            </w:r>
          </w:p>
          <w:p w:rsidR="00DF7810" w:rsidRPr="00DF7810" w:rsidRDefault="00DF7810" w:rsidP="00DF7810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DF7810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F7810" w:rsidRPr="00DF7810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hideMark/>
                </w:tcPr>
                <w:p w:rsidR="00DF7810" w:rsidRPr="00DF7810" w:rsidRDefault="00DF7810" w:rsidP="00DF7810">
                  <w:pPr>
                    <w:spacing w:after="0" w:line="240" w:lineRule="auto"/>
                    <w:contextualSpacing/>
                    <w:jc w:val="right"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  <w:r w:rsidRPr="00DF7810"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  <w:t>(4912) 29-04-18</w:t>
                  </w:r>
                </w:p>
              </w:tc>
            </w:tr>
          </w:tbl>
          <w:p w:rsidR="00DF7810" w:rsidRPr="00DF7810" w:rsidRDefault="00DF7810" w:rsidP="00DF7810">
            <w:pPr>
              <w:spacing w:after="0" w:line="240" w:lineRule="auto"/>
              <w:contextualSpacing/>
              <w:jc w:val="right"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DF7810" w:rsidRPr="001C34A2" w:rsidRDefault="00DF7810" w:rsidP="00DF7810">
      <w:pPr>
        <w:spacing w:after="0" w:line="240" w:lineRule="auto"/>
        <w:contextualSpacing/>
      </w:pPr>
    </w:p>
    <w:sectPr w:rsidR="00DF781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78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F934"/>
  <w15:docId w15:val="{3958D879-872C-44DC-855F-A636E487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ame">
    <w:name w:val="name"/>
    <w:basedOn w:val="a0"/>
    <w:rsid w:val="00DF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2024-04-24T03:21:00Z</dcterms:modified>
</cp:coreProperties>
</file>