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41" w:rsidRDefault="00CB7241" w:rsidP="00CB7241">
      <w:pPr>
        <w:pStyle w:val="1"/>
        <w:pBdr>
          <w:bottom w:val="single" w:sz="6" w:space="11" w:color="C8C8C8"/>
        </w:pBdr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333333"/>
          <w:spacing w:val="-15"/>
          <w:sz w:val="48"/>
          <w:szCs w:val="48"/>
          <w:lang w:eastAsia="ru-RU"/>
        </w:rPr>
      </w:pPr>
      <w:r>
        <w:rPr>
          <w:rFonts w:ascii="Helvetica" w:hAnsi="Helvetica" w:cs="Helvetica"/>
          <w:b w:val="0"/>
          <w:bCs w:val="0"/>
          <w:color w:val="333333"/>
          <w:spacing w:val="-15"/>
        </w:rPr>
        <w:t>Бездудный Юрий Васильевич</w:t>
      </w:r>
    </w:p>
    <w:p w:rsidR="00CB7241" w:rsidRDefault="00CB7241" w:rsidP="00CB7241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noProof/>
          <w:color w:val="333333"/>
          <w:lang w:eastAsia="ru-RU"/>
        </w:rPr>
        <w:drawing>
          <wp:inline distT="0" distB="0" distL="0" distR="0">
            <wp:extent cx="2324100" cy="3015371"/>
            <wp:effectExtent l="0" t="0" r="0" b="0"/>
            <wp:docPr id="1" name="Рисунок 1" descr="Бездудный Юрий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дудный Юрий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550" cy="301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7241" w:rsidRDefault="00CB7241" w:rsidP="00CB7241">
      <w:pPr>
        <w:pStyle w:val="3"/>
        <w:shd w:val="clear" w:color="auto" w:fill="FFFFFF"/>
        <w:spacing w:before="0" w:line="240" w:lineRule="auto"/>
        <w:rPr>
          <w:rFonts w:ascii="inherit" w:hAnsi="inherit" w:cs="Helvetica"/>
          <w:color w:val="333333"/>
          <w:sz w:val="30"/>
          <w:szCs w:val="30"/>
        </w:rPr>
      </w:pPr>
      <w:r>
        <w:rPr>
          <w:rFonts w:ascii="inherit" w:hAnsi="inherit" w:cs="Helvetica"/>
          <w:color w:val="333333"/>
          <w:sz w:val="30"/>
          <w:szCs w:val="30"/>
        </w:rPr>
        <w:t>Губернатор Ненецкого автономного округа</w:t>
      </w:r>
    </w:p>
    <w:p w:rsidR="00CB7241" w:rsidRDefault="00CB7241" w:rsidP="00CB7241">
      <w:pPr>
        <w:pStyle w:val="3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ind w:left="0"/>
        <w:textAlignment w:val="center"/>
        <w:rPr>
          <w:rFonts w:ascii="inherit" w:hAnsi="inherit" w:cs="Helvetica"/>
          <w:color w:val="333333"/>
          <w:sz w:val="30"/>
          <w:szCs w:val="30"/>
        </w:rPr>
      </w:pPr>
      <w:r>
        <w:rPr>
          <w:rFonts w:ascii="inherit" w:hAnsi="inherit" w:cs="Helvetica"/>
          <w:color w:val="333333"/>
          <w:sz w:val="30"/>
          <w:szCs w:val="30"/>
        </w:rPr>
        <w:t>Биография</w:t>
      </w:r>
    </w:p>
    <w:p w:rsidR="00CB7241" w:rsidRDefault="00CB7241" w:rsidP="00CB7241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t>Родился 1 мая 1969 года в Брянской области.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Образование высшее. Окончил Орловское высшее военное командное училище связи им. М.И. Калинина, Орловскую региональную академию госслужбы, Московский психолого-социальный институт, РАНХ и ГС при Президенте РФ. Имеет диплом Мастера делового администрирования - Master of Business Administration (MBA).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Трудовая деятельность:</w:t>
      </w:r>
      <w:r>
        <w:rPr>
          <w:rFonts w:ascii="Helvetica" w:hAnsi="Helvetica" w:cs="Helvetica"/>
          <w:color w:val="333333"/>
        </w:rPr>
        <w:br/>
        <w:t>С 1987 по 2007 год – военная служба в органах государственной безопасности.</w:t>
      </w:r>
      <w:r>
        <w:rPr>
          <w:rFonts w:ascii="Helvetica" w:hAnsi="Helvetica" w:cs="Helvetica"/>
          <w:color w:val="333333"/>
        </w:rPr>
        <w:br/>
        <w:t>С 2007 по 2012 год – заместитель главы Брянской городской Администрации.</w:t>
      </w:r>
      <w:r>
        <w:rPr>
          <w:rFonts w:ascii="Helvetica" w:hAnsi="Helvetica" w:cs="Helvetica"/>
          <w:color w:val="333333"/>
        </w:rPr>
        <w:br/>
        <w:t>В 2013-2014 годах – вице-президент ООО «Интерактивный банк».</w:t>
      </w:r>
      <w:r>
        <w:rPr>
          <w:rFonts w:ascii="Helvetica" w:hAnsi="Helvetica" w:cs="Helvetica"/>
          <w:color w:val="333333"/>
        </w:rPr>
        <w:br/>
        <w:t>С 2014 по 2019 год – заместитель главы Администрации Одинцовского муниципального района Московской области.</w:t>
      </w:r>
      <w:r>
        <w:rPr>
          <w:rFonts w:ascii="Helvetica" w:hAnsi="Helvetica" w:cs="Helvetica"/>
          <w:color w:val="333333"/>
        </w:rPr>
        <w:br/>
        <w:t>С 18 марта 2019 года – заместитель губернатора Ненецкого автономного округа.</w:t>
      </w:r>
      <w:r>
        <w:rPr>
          <w:rFonts w:ascii="Helvetica" w:hAnsi="Helvetica" w:cs="Helvetica"/>
          <w:color w:val="333333"/>
        </w:rPr>
        <w:br/>
        <w:t>Со 2 апреля 2020 года – временно исполняющий обязанности губернатора Ненецкого автономного округа.</w:t>
      </w:r>
      <w:r>
        <w:rPr>
          <w:rFonts w:ascii="Helvetica" w:hAnsi="Helvetica" w:cs="Helvetica"/>
          <w:color w:val="333333"/>
        </w:rPr>
        <w:br/>
        <w:t>С 13 сентября 2020 года - губернатор Ненецкого автономного округа.</w:t>
      </w:r>
    </w:p>
    <w:p w:rsidR="00243221" w:rsidRPr="001C34A2" w:rsidRDefault="00243221" w:rsidP="00CB724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F4C86"/>
    <w:multiLevelType w:val="multilevel"/>
    <w:tmpl w:val="0DC6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2F3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724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A6D33-817E-4D6F-8E53-6CD345FF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ow-fluid">
    <w:name w:val="row-fluid"/>
    <w:basedOn w:val="a"/>
    <w:rsid w:val="00CB72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pan5">
    <w:name w:val="span5"/>
    <w:basedOn w:val="a0"/>
    <w:rsid w:val="00CB7241"/>
  </w:style>
  <w:style w:type="character" w:customStyle="1" w:styleId="span7">
    <w:name w:val="span7"/>
    <w:basedOn w:val="a0"/>
    <w:rsid w:val="00CB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9014">
          <w:marLeft w:val="0"/>
          <w:marRight w:val="0"/>
          <w:marTop w:val="6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3839">
              <w:marLeft w:val="3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403">
          <w:marLeft w:val="0"/>
          <w:marRight w:val="0"/>
          <w:marTop w:val="37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7561">
              <w:marLeft w:val="3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2024-04-22T06:38:00Z</dcterms:modified>
</cp:coreProperties>
</file>