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22" w:rsidRDefault="003F4B22" w:rsidP="003F4B22">
      <w:pPr>
        <w:pStyle w:val="1"/>
        <w:spacing w:before="120" w:after="480" w:line="840" w:lineRule="atLeast"/>
        <w:rPr>
          <w:rFonts w:ascii="Arial" w:hAnsi="Arial" w:cs="Arial"/>
          <w:b w:val="0"/>
          <w:bCs w:val="0"/>
          <w:color w:val="000026"/>
          <w:sz w:val="72"/>
          <w:szCs w:val="72"/>
          <w:lang w:eastAsia="ru-RU"/>
        </w:rPr>
      </w:pPr>
      <w:r>
        <w:rPr>
          <w:rFonts w:ascii="Arial" w:hAnsi="Arial" w:cs="Arial"/>
          <w:b w:val="0"/>
          <w:bCs w:val="0"/>
          <w:color w:val="000026"/>
          <w:sz w:val="72"/>
          <w:szCs w:val="72"/>
        </w:rPr>
        <w:t>Губернатор Кемеровской области – Кузбасса</w:t>
      </w:r>
    </w:p>
    <w:p w:rsidR="003F4B22" w:rsidRDefault="003F4B22" w:rsidP="003F4B22">
      <w:pPr>
        <w:pStyle w:val="gbr"/>
        <w:spacing w:before="0" w:beforeAutospacing="0" w:after="360" w:afterAutospacing="0" w:line="360" w:lineRule="atLeast"/>
        <w:jc w:val="center"/>
        <w:rPr>
          <w:rFonts w:ascii="Arial" w:hAnsi="Arial" w:cs="Arial"/>
          <w:color w:val="000026"/>
        </w:rPr>
      </w:pPr>
      <w:r>
        <w:rPr>
          <w:rFonts w:ascii="Arial" w:hAnsi="Arial" w:cs="Arial"/>
          <w:noProof/>
          <w:color w:val="000026"/>
        </w:rPr>
        <w:drawing>
          <wp:inline distT="0" distB="0" distL="0" distR="0">
            <wp:extent cx="3086100" cy="3086100"/>
            <wp:effectExtent l="0" t="0" r="0" b="0"/>
            <wp:docPr id="1" name="Рисунок 1" descr="tsivi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bernator-photo" descr="tsivil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Сергей Евгеньевич Цивилев родился 21 сентября 1961 года в городе Жданове Донецкой области.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В 1983 году с отличием окончил Черноморское высшее военно-морское училище им. Нахимова по специальности «Вооружение кораблей», квалификация офицер с высшим военно-специальн</w:t>
      </w:r>
      <w:bookmarkStart w:id="0" w:name="_GoBack"/>
      <w:bookmarkEnd w:id="0"/>
      <w:r>
        <w:rPr>
          <w:rFonts w:ascii="Arial" w:hAnsi="Arial" w:cs="Arial"/>
          <w:color w:val="000026"/>
        </w:rPr>
        <w:t>ым образованием, инженер-электромеханик.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В 1999 году окончил Санкт-Петербургский государственный университет экономики и финансов по специальности «Финансы и кредит», квалификация экономист.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1978 по 1994 годы проходил службу в Военно-Морском флоте СССР и Военно-Морском флоте России.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1997 по 2013 годы занимал должность генерального директора юридической фирмы «Нортэк» в Санкт-Петербурге.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lastRenderedPageBreak/>
        <w:t>С 2014 до марта 2018 года – генеральный директор ООО «Угольная компания «Колмар».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марта по апрель 2018 года занимал должность заместителя губернатора по промышленности, транспорту и потребительскому рынку.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1 апреля 2018 года Указом Президента РФ В.В. Путина С.Е. Цивилев назначен временно исполняющим обязанности Губернатора Кемеровской области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17 сентября 2018 года вступил в должность Губернатора Кемеровской области</w:t>
      </w:r>
    </w:p>
    <w:p w:rsidR="003F4B22" w:rsidRDefault="003F4B22" w:rsidP="003F4B22">
      <w:pPr>
        <w:pStyle w:val="a3"/>
        <w:spacing w:before="0" w:beforeAutospacing="0" w:after="360" w:afterAutospacing="0" w:line="360" w:lineRule="atLeast"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13 сентября 2023 года после переизбрания вступил в должность Губернатора Кемеровской области – Кузбасса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B2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375C2-EB7E-42F3-B7F7-7B41A85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br">
    <w:name w:val="gbr"/>
    <w:basedOn w:val="a"/>
    <w:rsid w:val="003F4B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2024-04-21T05:19:00Z</dcterms:modified>
</cp:coreProperties>
</file>