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94" w:rsidRDefault="00FA4E94" w:rsidP="00FA4E94">
      <w:pPr>
        <w:pStyle w:val="1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48"/>
          <w:szCs w:val="48"/>
          <w:lang w:eastAsia="ru-RU"/>
        </w:rPr>
      </w:pPr>
      <w:r>
        <w:rPr>
          <w:rFonts w:ascii="Fira Sans" w:hAnsi="Fira Sans"/>
          <w:b w:val="0"/>
          <w:bCs w:val="0"/>
          <w:color w:val="222222"/>
        </w:rPr>
        <w:t>Муниципальный Совет</w:t>
      </w:r>
    </w:p>
    <w:p w:rsidR="00FA4E94" w:rsidRDefault="00FA4E94" w:rsidP="00FA4E94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1 избирательный округ</w:t>
      </w:r>
    </w:p>
    <w:p w:rsidR="00FA4E94" w:rsidRDefault="00FA4E94" w:rsidP="00FA4E94">
      <w:p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1294892" cy="1722694"/>
            <wp:effectExtent l="0" t="0" r="0" b="0"/>
            <wp:docPr id="10" name="Рисунок 10" descr="https://mo-strelna.ru/infusions/personal/images/belenkov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-strelna.ru/infusions/personal/images/belenkov_thum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908" cy="173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94" w:rsidRDefault="00FA4E94" w:rsidP="00FA4E94">
      <w:pPr>
        <w:pStyle w:val="3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Беленков Валерий Николаевич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1960 году, место жительства - Санкт-Петербург, г. Петергоф.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Высшее военно-морское училище радиоэлектроники им А.С. Попова, год окончания 1984, кандидат технических наук, доцент.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Глава Муниципального образования, исполняющий полномочия председателя Муниципального Совета Муниципального образования поселок Стрельна.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Депутат Муниципального Совета Муниципального образования поселок Стрельна пятого созыва.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 Всероссийской политической партией «Единая Россия», член Всероссийской политической партии «Единая Россия».</w:t>
      </w:r>
    </w:p>
    <w:p w:rsidR="00FA4E94" w:rsidRDefault="00FA4E94" w:rsidP="00FA4E94">
      <w:p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1190625" cy="1581150"/>
            <wp:effectExtent l="0" t="0" r="0" b="0"/>
            <wp:docPr id="9" name="Рисунок 9" descr="https://mo-strelna.ru/infusions/personal/images/img_kali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-strelna.ru/infusions/personal/images/img_kalin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94" w:rsidRDefault="00FA4E94" w:rsidP="00FA4E94">
      <w:pPr>
        <w:pStyle w:val="3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Калинин Михаил Викторович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1964 году, место жительства - Санкт-Петербург, г. Петергоф.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Санкт-Петербургская государственная академия физической культуры имени П.Ф. Лесгафта, год окончания 2002.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Директор спортивного комплекса ООО «Производственная фирма» АСК-С».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Депутат Муниципального Совета Муниципального образования поселок Стрельна пятого созыва.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 Всероссийской политической партией «Единая Россия», член Всероссийской политической партии «Единая Россия».</w:t>
      </w:r>
    </w:p>
    <w:p w:rsidR="00FA4E94" w:rsidRDefault="00FA4E94" w:rsidP="00FA4E94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2 избирательный округ</w:t>
      </w:r>
    </w:p>
    <w:p w:rsidR="00FA4E94" w:rsidRDefault="00FA4E94" w:rsidP="00FA4E94">
      <w:p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noProof/>
          <w:color w:val="555555"/>
          <w:sz w:val="27"/>
          <w:szCs w:val="27"/>
          <w:lang w:eastAsia="ru-RU"/>
        </w:rPr>
        <w:lastRenderedPageBreak/>
        <w:drawing>
          <wp:inline distT="0" distB="0" distL="0" distR="0">
            <wp:extent cx="1190625" cy="1581150"/>
            <wp:effectExtent l="0" t="0" r="0" b="0"/>
            <wp:docPr id="8" name="Рисунок 8" descr="https://mo-strelna.ru/infusions/personal/images/img_voroshi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-strelna.ru/infusions/personal/images/img_voroshilov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94" w:rsidRDefault="00FA4E94" w:rsidP="00FA4E94">
      <w:pPr>
        <w:pStyle w:val="3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Ворошилова Лидия Ивановна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Родилась в 1949 году, место жительства - Санкт-Петербург, п. Стрельна.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Ленинградский финансово-экономический институт им Н.А. Вознесенского, год окончания 1973.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Председатель Правления ТСЖ «Стрельна».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Выдвинута: самовыдвижение.</w:t>
      </w:r>
    </w:p>
    <w:p w:rsidR="00FA4E94" w:rsidRDefault="00FA4E94" w:rsidP="00FA4E94">
      <w:p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1130799" cy="1504833"/>
            <wp:effectExtent l="0" t="0" r="0" b="0"/>
            <wp:docPr id="7" name="Рисунок 7" descr="https://mo-strelna.ru/infusions/personal/images/img_ezh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-strelna.ru/infusions/personal/images/img_ezh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60" cy="152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94" w:rsidRDefault="00FA4E94" w:rsidP="00FA4E94">
      <w:pPr>
        <w:pStyle w:val="3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Ежов Денис Владимирович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1978 году, место жительства - Санкт-Петербург, п. Стрельна.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Негосударственное образовательное учреждение «Российский новый университет», год окончания 2009, ФГ БОУ высшего профессионального образования «Национальный государственный Университет физической культуры, спорта и здоровья им П.Ф. Лесгафта», год окончания 2012.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Генеральный директор спортивной некоммерческой ассоциации «Академия хоккея Северо-Запад».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 Всероссийской политической партией «Единая Россия».</w:t>
      </w:r>
    </w:p>
    <w:p w:rsidR="00FA4E94" w:rsidRDefault="00FA4E94" w:rsidP="00FA4E94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3 избирательный округ</w:t>
      </w:r>
    </w:p>
    <w:p w:rsidR="00FA4E94" w:rsidRDefault="00FA4E94" w:rsidP="00FA4E94">
      <w:p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noProof/>
          <w:color w:val="555555"/>
          <w:sz w:val="27"/>
          <w:szCs w:val="27"/>
          <w:lang w:eastAsia="ru-RU"/>
        </w:rPr>
        <w:lastRenderedPageBreak/>
        <w:drawing>
          <wp:inline distT="0" distB="0" distL="0" distR="0">
            <wp:extent cx="1223605" cy="1628336"/>
            <wp:effectExtent l="0" t="0" r="0" b="0"/>
            <wp:docPr id="6" name="Рисунок 6" descr="https://mo-strelna.ru/infusions/personal/images/img_iv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-strelna.ru/infusions/personal/images/img_ivano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420" cy="163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94" w:rsidRDefault="00FA4E94" w:rsidP="00FA4E94">
      <w:pPr>
        <w:pStyle w:val="3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Иванов Артем Викторович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1988 году, место жительства - Санкт-Петербург, п. Стрельна.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Федеральное государственное образовательное учреждение высшего профессионального образования «Санкт-Петербургский государственный университет», год окончания 2009, Государственное образовательное учреждение высшего профессионального образования «Санкт-Петербургский государственный инженерно-экономический университет», год окончания 2011.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Начальник объекта на крытом катке с искусственным льдом ГБУ спортивная школа «Манеж» Петродворцового района Санкт-Петербурга.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 Всероссийской политической партией «Единая Россия», член Всероссийской политической партии «Единая Россия».</w:t>
      </w:r>
    </w:p>
    <w:p w:rsidR="00FA4E94" w:rsidRDefault="00FA4E94" w:rsidP="00FA4E94">
      <w:p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1191478" cy="1590165"/>
            <wp:effectExtent l="0" t="0" r="0" b="0"/>
            <wp:docPr id="5" name="Рисунок 5" descr="https://mo-strelna.ru/infusions/personal/images/img_stogne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-strelna.ru/infusions/personal/images/img_stogneev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168" cy="160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94" w:rsidRDefault="00FA4E94" w:rsidP="00FA4E94">
      <w:pPr>
        <w:pStyle w:val="3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Макеева Лаура Владимировна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Родилась в 1979 году, место жительства - Санкт-Петербург, п. Стрельна.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Санкт-Петербургский университет МВД России, год окончания 2000.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Заместитель генерального директора ООО «ЭлектроСервис».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Выдвинута: самовыдвижение.</w:t>
      </w:r>
    </w:p>
    <w:p w:rsidR="00FA4E94" w:rsidRDefault="00FA4E94" w:rsidP="00FA4E94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4 избирательный округ</w:t>
      </w:r>
    </w:p>
    <w:p w:rsidR="00FA4E94" w:rsidRDefault="00FA4E94" w:rsidP="00FA4E94">
      <w:p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noProof/>
          <w:color w:val="555555"/>
          <w:sz w:val="27"/>
          <w:szCs w:val="27"/>
          <w:lang w:eastAsia="ru-RU"/>
        </w:rPr>
        <w:lastRenderedPageBreak/>
        <w:drawing>
          <wp:inline distT="0" distB="0" distL="0" distR="0">
            <wp:extent cx="1427023" cy="1904527"/>
            <wp:effectExtent l="0" t="0" r="0" b="0"/>
            <wp:docPr id="4" name="Рисунок 4" descr="https://mo-strelna.ru/infusions/personal/images/img_gorbu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o-strelna.ru/infusions/personal/images/img_gorbuno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07" cy="191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94" w:rsidRDefault="00FA4E94" w:rsidP="00FA4E94">
      <w:pPr>
        <w:pStyle w:val="3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Горбунов Павел Михайлович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1982 году, место жительства - Санкт-Петербург, п. Стрельна.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Государственное образовательное учреждение высшего профессионального образования «Петербургский государственный университет путей сообщения МПС России», год окончания 2004.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Индивидуальный предприниматель. Депутат Муниципального Совета Муниципального образования поселок Стрельна пятого созыва.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Выдвинут: самовыдвижение.</w:t>
      </w:r>
    </w:p>
    <w:p w:rsidR="00FA4E94" w:rsidRDefault="00FA4E94" w:rsidP="00FA4E94">
      <w:p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1273571" cy="1694830"/>
            <wp:effectExtent l="0" t="0" r="0" b="0"/>
            <wp:docPr id="3" name="Рисунок 3" descr="https://mo-strelna.ru/infusions/personal/images/img_chepur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o-strelna.ru/infusions/personal/images/img_chepurno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29" cy="170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94" w:rsidRDefault="00FA4E94" w:rsidP="00FA4E94">
      <w:pPr>
        <w:pStyle w:val="3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Чепурнов Роман Владимирович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1968 году, место жительства - Санкт-Петербург.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Омское высшее танковое инженерное училище им Маршала Советского Союза П.К. Кошевого, год окончания 1990, Государственное образовательное учреждение высшего профессионального образования «Санкт-Петербургский университет МВД России», год окончания 2006.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Управляющий директор АО «61 бронетанковый ремонтный завод».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 Всероссийской политической партией «Единая Россия».</w:t>
      </w:r>
      <w:r>
        <w:rPr>
          <w:rFonts w:ascii="Fira Sans" w:hAnsi="Fira Sans"/>
          <w:color w:val="555555"/>
          <w:sz w:val="27"/>
          <w:szCs w:val="27"/>
        </w:rPr>
        <w:pict>
          <v:rect id="_x0000_i1036" style="width:0;height:.75pt" o:hralign="center" o:hrstd="t" o:hr="t" fillcolor="#a0a0a0" stroked="f"/>
        </w:pict>
      </w:r>
    </w:p>
    <w:p w:rsidR="00FA4E94" w:rsidRDefault="00FA4E94" w:rsidP="00FA4E94">
      <w:pPr>
        <w:pStyle w:val="2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5 избирательный округ</w:t>
      </w:r>
    </w:p>
    <w:p w:rsidR="00FA4E94" w:rsidRDefault="00FA4E94" w:rsidP="00FA4E94">
      <w:p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noProof/>
          <w:color w:val="555555"/>
          <w:sz w:val="27"/>
          <w:szCs w:val="27"/>
          <w:lang w:eastAsia="ru-RU"/>
        </w:rPr>
        <w:lastRenderedPageBreak/>
        <w:drawing>
          <wp:inline distT="0" distB="0" distL="0" distR="0">
            <wp:extent cx="1284057" cy="1923682"/>
            <wp:effectExtent l="0" t="0" r="0" b="0"/>
            <wp:docPr id="2" name="Рисунок 2" descr="https://mo-strelna.ru/infusions/personal/images/img_ermolenko2_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o-strelna.ru/infusions/personal/images/img_ermolenko2_t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775" cy="194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94" w:rsidRDefault="00FA4E94" w:rsidP="00FA4E94">
      <w:pPr>
        <w:pStyle w:val="3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Ермоленко Руслан Игоревич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1986 году, место жительства - Санкт-Петербург.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Государственное образовательное учреждение высшего профессионального образования Санкт-Петербургский институт машиностроения (ЛМЗ - ВТУЗ), год окончания 2008, Федеральное государственное казенное образовательное учреждение высшего профессионального образования «Академия Генеральной прокуратуры Российской Федерации», год окончания 2014.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Генеральный директор ООО «Ракета».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Выдвинут: самовыдвижение.</w:t>
      </w:r>
    </w:p>
    <w:p w:rsidR="00FA4E94" w:rsidRDefault="00FA4E94" w:rsidP="00FA4E94">
      <w:pPr>
        <w:shd w:val="clear" w:color="auto" w:fill="FFFFFF"/>
        <w:spacing w:after="0" w:line="240" w:lineRule="auto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noProof/>
          <w:color w:val="555555"/>
          <w:sz w:val="27"/>
          <w:szCs w:val="27"/>
          <w:lang w:eastAsia="ru-RU"/>
        </w:rPr>
        <w:drawing>
          <wp:inline distT="0" distB="0" distL="0" distR="0">
            <wp:extent cx="1273557" cy="1694811"/>
            <wp:effectExtent l="0" t="0" r="0" b="0"/>
            <wp:docPr id="1" name="Рисунок 1" descr="https://mo-strelna.ru/infusions/personal/images/img_sergi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o-strelna.ru/infusions/personal/images/img_sergieni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813" cy="171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94" w:rsidRDefault="00FA4E94" w:rsidP="00FA4E94">
      <w:pPr>
        <w:pStyle w:val="3"/>
        <w:shd w:val="clear" w:color="auto" w:fill="FFFFFF"/>
        <w:spacing w:before="0" w:line="240" w:lineRule="auto"/>
        <w:contextualSpacing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Сергиеня Елена Александровна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Родилась в 1970 году, место жительства - Санкт-Петербург, п. Стрельна.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ФГОУ ВПО «Санкт-Петербургский государственный университет культуры и искусств», год окончания 2008.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Заведующий ГБДОУ детский сад №34 Петродворцового района Санкт-Петербурга.</w:t>
      </w:r>
    </w:p>
    <w:p w:rsidR="00FA4E94" w:rsidRDefault="00FA4E94" w:rsidP="00FA4E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Выдвинута Всероссийской политической партией «Единая Россия».</w:t>
      </w:r>
    </w:p>
    <w:p w:rsidR="00A23E7E" w:rsidRDefault="00A23E7E">
      <w:pPr>
        <w:spacing w:after="0" w:line="240" w:lineRule="auto"/>
      </w:pPr>
      <w:r>
        <w:br w:type="page"/>
      </w:r>
    </w:p>
    <w:p w:rsidR="00243221" w:rsidRPr="001C34A2" w:rsidRDefault="00A23E7E" w:rsidP="00FA4E94">
      <w:pPr>
        <w:spacing w:after="0" w:line="240" w:lineRule="auto"/>
        <w:contextualSpacing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38925" cy="6486525"/>
            <wp:effectExtent l="0" t="0" r="0" b="0"/>
            <wp:docPr id="11" name="Рисунок 11" descr="https://mo-strelna.ru/upload_files/ms/ms_structure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o-strelna.ru/upload_files/ms/ms_structure_202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ir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23E7E"/>
    <w:rsid w:val="00BE110E"/>
    <w:rsid w:val="00C76735"/>
    <w:rsid w:val="00F32F49"/>
    <w:rsid w:val="00FA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0C31"/>
  <w15:docId w15:val="{0E6C5603-801E-4A4A-B939-DAB9CE2A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nnotation">
    <w:name w:val="annotation"/>
    <w:basedOn w:val="a"/>
    <w:rsid w:val="00FA4E9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-medium">
    <w:name w:val="text-medium"/>
    <w:basedOn w:val="a0"/>
    <w:rsid w:val="00FA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8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6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4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1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8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5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2024-04-16T05:31:00Z</dcterms:modified>
</cp:coreProperties>
</file>