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75" w:rsidRDefault="00555B75" w:rsidP="00555B75">
      <w:pPr>
        <w:pStyle w:val="3"/>
        <w:shd w:val="clear" w:color="auto" w:fill="FFFFFF"/>
        <w:spacing w:before="75" w:after="300" w:line="264" w:lineRule="atLeast"/>
        <w:rPr>
          <w:rFonts w:ascii="Arial" w:hAnsi="Arial" w:cs="Arial"/>
          <w:color w:val="666666"/>
          <w:sz w:val="36"/>
          <w:szCs w:val="36"/>
          <w:lang w:eastAsia="ru-RU"/>
        </w:rPr>
      </w:pPr>
      <w:r>
        <w:rPr>
          <w:rFonts w:ascii="Arial" w:hAnsi="Arial" w:cs="Arial"/>
          <w:color w:val="666666"/>
          <w:sz w:val="36"/>
          <w:szCs w:val="36"/>
        </w:rPr>
        <w:t>Глава МА</w:t>
      </w:r>
    </w:p>
    <w:p w:rsidR="00555B75" w:rsidRDefault="00555B75" w:rsidP="00555B7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 Глава Местной Администрации Харитонов Дмитрий Олегович</w:t>
      </w:r>
    </w:p>
    <w:p w:rsidR="00555B75" w:rsidRDefault="00555B75" w:rsidP="00555B7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Адрес: 196644, СПб, п. Саперный, ул. Дорожная, д. 2</w:t>
      </w:r>
    </w:p>
    <w:p w:rsidR="00555B75" w:rsidRDefault="00555B75" w:rsidP="00555B7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82727"/>
          <w:sz w:val="21"/>
          <w:szCs w:val="21"/>
        </w:rPr>
      </w:pPr>
      <w:r>
        <w:rPr>
          <w:rFonts w:ascii="Arial" w:hAnsi="Arial" w:cs="Arial"/>
          <w:color w:val="282727"/>
          <w:sz w:val="21"/>
          <w:szCs w:val="21"/>
        </w:rPr>
        <w:t>Телефон: (812) 462-16-31, факс (812) 462-16-32</w:t>
      </w:r>
    </w:p>
    <w:p w:rsidR="00555B75" w:rsidRPr="00555B75" w:rsidRDefault="00555B75" w:rsidP="00555B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727"/>
          <w:sz w:val="21"/>
          <w:szCs w:val="21"/>
          <w:lang w:eastAsia="ru-RU"/>
        </w:rPr>
      </w:pPr>
      <w:bookmarkStart w:id="0" w:name="_GoBack"/>
      <w:bookmarkEnd w:id="0"/>
      <w:r w:rsidRPr="00555B75">
        <w:rPr>
          <w:rFonts w:ascii="Arial" w:eastAsia="Times New Roman" w:hAnsi="Arial" w:cs="Arial"/>
          <w:b/>
          <w:bCs/>
          <w:color w:val="282727"/>
          <w:sz w:val="21"/>
          <w:szCs w:val="21"/>
          <w:lang w:eastAsia="ru-RU"/>
        </w:rPr>
        <w:t>Структура местной администрации МО п. Сапёрный</w:t>
      </w:r>
    </w:p>
    <w:p w:rsidR="00555B75" w:rsidRPr="00555B75" w:rsidRDefault="00555B75" w:rsidP="00555B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7"/>
          <w:sz w:val="21"/>
          <w:szCs w:val="21"/>
          <w:lang w:eastAsia="ru-RU"/>
        </w:rPr>
      </w:pPr>
      <w:r w:rsidRPr="00555B75">
        <w:rPr>
          <w:rFonts w:ascii="Arial" w:eastAsia="Times New Roman" w:hAnsi="Arial" w:cs="Arial"/>
          <w:color w:val="282727"/>
          <w:sz w:val="21"/>
          <w:szCs w:val="21"/>
          <w:lang w:eastAsia="ru-RU"/>
        </w:rPr>
        <w:t>Глава местной администрации</w:t>
      </w:r>
    </w:p>
    <w:p w:rsidR="00555B75" w:rsidRPr="00555B75" w:rsidRDefault="00555B75" w:rsidP="00555B7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7"/>
          <w:sz w:val="21"/>
          <w:szCs w:val="21"/>
          <w:lang w:eastAsia="ru-RU"/>
        </w:rPr>
      </w:pPr>
      <w:r w:rsidRPr="00555B75">
        <w:rPr>
          <w:rFonts w:ascii="Arial" w:eastAsia="Times New Roman" w:hAnsi="Arial" w:cs="Arial"/>
          <w:color w:val="282727"/>
          <w:sz w:val="21"/>
          <w:szCs w:val="21"/>
          <w:lang w:eastAsia="ru-RU"/>
        </w:rPr>
        <w:t>Финансы и бухгалтерия</w:t>
      </w:r>
    </w:p>
    <w:p w:rsidR="00555B75" w:rsidRPr="00555B75" w:rsidRDefault="00555B75" w:rsidP="00555B7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7"/>
          <w:sz w:val="21"/>
          <w:szCs w:val="21"/>
          <w:lang w:eastAsia="ru-RU"/>
        </w:rPr>
      </w:pPr>
      <w:r w:rsidRPr="00555B75">
        <w:rPr>
          <w:rFonts w:ascii="Arial" w:eastAsia="Times New Roman" w:hAnsi="Arial" w:cs="Arial"/>
          <w:color w:val="282727"/>
          <w:sz w:val="21"/>
          <w:szCs w:val="21"/>
          <w:lang w:eastAsia="ru-RU"/>
        </w:rPr>
        <w:t>Благоустройство</w:t>
      </w:r>
    </w:p>
    <w:p w:rsidR="00555B75" w:rsidRPr="00555B75" w:rsidRDefault="00555B75" w:rsidP="00555B7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7"/>
          <w:sz w:val="21"/>
          <w:szCs w:val="21"/>
          <w:lang w:eastAsia="ru-RU"/>
        </w:rPr>
      </w:pPr>
      <w:r w:rsidRPr="00555B75">
        <w:rPr>
          <w:rFonts w:ascii="Arial" w:eastAsia="Times New Roman" w:hAnsi="Arial" w:cs="Arial"/>
          <w:color w:val="282727"/>
          <w:sz w:val="21"/>
          <w:szCs w:val="21"/>
          <w:lang w:eastAsia="ru-RU"/>
        </w:rPr>
        <w:t>Специалисты</w:t>
      </w:r>
    </w:p>
    <w:p w:rsidR="00555B75" w:rsidRPr="00555B75" w:rsidRDefault="00555B75" w:rsidP="00555B7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7"/>
          <w:sz w:val="21"/>
          <w:szCs w:val="21"/>
          <w:lang w:eastAsia="ru-RU"/>
        </w:rPr>
      </w:pPr>
      <w:r w:rsidRPr="00555B75">
        <w:rPr>
          <w:rFonts w:ascii="Arial" w:eastAsia="Times New Roman" w:hAnsi="Arial" w:cs="Arial"/>
          <w:color w:val="282727"/>
          <w:sz w:val="21"/>
          <w:szCs w:val="21"/>
          <w:lang w:eastAsia="ru-RU"/>
        </w:rPr>
        <w:t>Опека и попечительство</w:t>
      </w:r>
    </w:p>
    <w:p w:rsidR="00555B75" w:rsidRPr="00555B75" w:rsidRDefault="00555B75" w:rsidP="00555B7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727"/>
          <w:sz w:val="21"/>
          <w:szCs w:val="21"/>
          <w:lang w:eastAsia="ru-RU"/>
        </w:rPr>
      </w:pPr>
      <w:r w:rsidRPr="00555B75">
        <w:rPr>
          <w:rFonts w:ascii="Arial" w:eastAsia="Times New Roman" w:hAnsi="Arial" w:cs="Arial"/>
          <w:color w:val="282727"/>
          <w:sz w:val="21"/>
          <w:szCs w:val="21"/>
          <w:lang w:eastAsia="ru-RU"/>
        </w:rPr>
        <w:t>Младший обслуживающий персонал</w:t>
      </w:r>
    </w:p>
    <w:p w:rsidR="00555B75" w:rsidRDefault="00555B75" w:rsidP="00555B75">
      <w:pPr>
        <w:pStyle w:val="3"/>
        <w:shd w:val="clear" w:color="auto" w:fill="FFFFFF"/>
        <w:spacing w:before="75" w:after="300" w:line="264" w:lineRule="atLeast"/>
        <w:rPr>
          <w:rFonts w:ascii="Arial" w:hAnsi="Arial" w:cs="Arial"/>
          <w:color w:val="666666"/>
          <w:sz w:val="36"/>
          <w:szCs w:val="36"/>
          <w:lang w:eastAsia="ru-RU"/>
        </w:rPr>
      </w:pPr>
      <w:r>
        <w:rPr>
          <w:rFonts w:ascii="Arial" w:hAnsi="Arial" w:cs="Arial"/>
          <w:color w:val="666666"/>
          <w:sz w:val="36"/>
          <w:szCs w:val="36"/>
        </w:rPr>
        <w:t>Аппарат</w:t>
      </w:r>
    </w:p>
    <w:tbl>
      <w:tblPr>
        <w:tblW w:w="112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6908"/>
        <w:gridCol w:w="4021"/>
      </w:tblGrid>
      <w:tr w:rsidR="00555B75" w:rsidTr="00555B75"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ФИО</w:t>
            </w:r>
          </w:p>
        </w:tc>
      </w:tr>
      <w:tr w:rsidR="00555B75" w:rsidTr="00555B75"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Глава Местной Администрации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Харитонов Дмитрий Олегович</w:t>
            </w:r>
          </w:p>
        </w:tc>
      </w:tr>
      <w:tr w:rsidR="00555B75" w:rsidTr="00555B75"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Информационно-правовой отдел</w:t>
            </w:r>
          </w:p>
        </w:tc>
      </w:tr>
      <w:tr w:rsidR="00555B75" w:rsidTr="00555B75"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Ведущий специалист (опека)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Жукова Анна Андреевна</w:t>
            </w:r>
          </w:p>
        </w:tc>
      </w:tr>
      <w:tr w:rsidR="00555B75" w:rsidTr="00555B75"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сектор реализации муниципальных программ информационно-правового отдела</w:t>
            </w:r>
          </w:p>
        </w:tc>
      </w:tr>
      <w:tr w:rsidR="00555B75" w:rsidTr="00555B75"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Козлова Наталья Александровна</w:t>
            </w:r>
          </w:p>
        </w:tc>
      </w:tr>
      <w:tr w:rsidR="00555B75" w:rsidTr="00555B75"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Борисов Андрей Валерьевич</w:t>
            </w:r>
          </w:p>
        </w:tc>
      </w:tr>
      <w:tr w:rsidR="00555B75" w:rsidTr="00555B75"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Отдел бухгалтерского (бюджетного) учета</w:t>
            </w:r>
          </w:p>
        </w:tc>
      </w:tr>
      <w:tr w:rsidR="00555B75" w:rsidTr="00555B75"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Главный бухгалтер Местной Администрации — 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Аверьянова Светлана Александровна</w:t>
            </w:r>
          </w:p>
        </w:tc>
      </w:tr>
      <w:tr w:rsidR="00555B75" w:rsidTr="00555B75"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Главный специалист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555B75" w:rsidRDefault="00555B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Авдеева Наталья Николаевна</w:t>
            </w:r>
          </w:p>
        </w:tc>
      </w:tr>
    </w:tbl>
    <w:p w:rsidR="00555B75" w:rsidRPr="001C34A2" w:rsidRDefault="00555B75" w:rsidP="001C34A2"/>
    <w:sectPr w:rsidR="00555B7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57BE"/>
    <w:multiLevelType w:val="multilevel"/>
    <w:tmpl w:val="D3CC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5B75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380C"/>
  <w15:docId w15:val="{FBA1B17E-AC91-4DB3-9287-640A8094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2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1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0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2024-04-16T03:47:00Z</dcterms:modified>
</cp:coreProperties>
</file>