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486" w:rsidRDefault="00CD1486" w:rsidP="003573E8">
      <w:pPr>
        <w:pStyle w:val="1"/>
        <w:shd w:val="clear" w:color="auto" w:fill="FFFFFF"/>
        <w:spacing w:before="0" w:line="240" w:lineRule="auto"/>
        <w:contextualSpacing/>
        <w:rPr>
          <w:rFonts w:ascii="MuseoSansCyrl-500" w:hAnsi="MuseoSansCyrl-500"/>
          <w:b w:val="0"/>
          <w:bCs w:val="0"/>
          <w:color w:val="363636"/>
          <w:sz w:val="48"/>
          <w:szCs w:val="48"/>
          <w:lang w:eastAsia="ru-RU"/>
        </w:rPr>
      </w:pPr>
      <w:r>
        <w:rPr>
          <w:rFonts w:ascii="MuseoSansCyrl-500" w:hAnsi="MuseoSansCyrl-500"/>
          <w:b w:val="0"/>
          <w:bCs w:val="0"/>
          <w:color w:val="363636"/>
        </w:rPr>
        <w:t>Глава Местной Администрации</w:t>
      </w:r>
    </w:p>
    <w:p w:rsidR="00CD1486" w:rsidRDefault="00CD1486" w:rsidP="003573E8">
      <w:pPr>
        <w:pStyle w:val="dat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7B7475"/>
        </w:rPr>
      </w:pPr>
      <w:r>
        <w:rPr>
          <w:rFonts w:ascii="Arial" w:hAnsi="Arial" w:cs="Arial"/>
          <w:color w:val="7B7475"/>
        </w:rPr>
        <w:t>15 июля 2022</w:t>
      </w:r>
    </w:p>
    <w:p w:rsidR="00CD1486" w:rsidRDefault="00CD1486" w:rsidP="003573E8">
      <w:pPr>
        <w:shd w:val="clear" w:color="auto" w:fill="F1F1F1"/>
        <w:spacing w:after="0" w:line="240" w:lineRule="auto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noProof/>
          <w:color w:val="5E5E5E"/>
          <w:lang w:eastAsia="ru-RU"/>
        </w:rPr>
        <w:drawing>
          <wp:inline distT="0" distB="0" distL="0" distR="0">
            <wp:extent cx="1924246" cy="2352155"/>
            <wp:effectExtent l="0" t="0" r="0" b="0"/>
            <wp:docPr id="1" name="Рисунок 1" descr="http://mo-chkalovskoe.ru/media/5/cache/8b/ff/8bff536f63197a08d6fdd3849b4efa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-chkalovskoe.ru/media/5/cache/8b/ff/8bff536f63197a08d6fdd3849b4efab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181" cy="236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486" w:rsidRDefault="00CD1486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Style w:val="a4"/>
          <w:rFonts w:ascii="Arial" w:eastAsiaTheme="majorEastAsia" w:hAnsi="Arial" w:cs="Arial"/>
          <w:color w:val="5E5E5E"/>
        </w:rPr>
        <w:t>Глава Местной Администрации Новицкий Алексей Сергеевич</w:t>
      </w:r>
    </w:p>
    <w:p w:rsidR="00CD1486" w:rsidRDefault="00CD1486" w:rsidP="003573E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Родился в 1985 году в г. Минск. </w:t>
      </w:r>
    </w:p>
    <w:p w:rsidR="00CD1486" w:rsidRDefault="00CD1486" w:rsidP="003573E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В 2002 году окончил ГБОУ СОШ № 556 Курортного района Санкт-Петербурга. </w:t>
      </w:r>
    </w:p>
    <w:p w:rsidR="00CD1486" w:rsidRDefault="00CD1486" w:rsidP="003573E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Получил высшее юридическое образование в Российском государственном педагогическом университете имени А. И. Герцена в 2010 году. </w:t>
      </w:r>
    </w:p>
    <w:p w:rsidR="00CD1486" w:rsidRDefault="00CD1486" w:rsidP="003573E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В 2018 году прошёл  профессиональную переподготовку по программе «Государственное и муниципальное управление». </w:t>
      </w:r>
    </w:p>
    <w:p w:rsidR="00CD1486" w:rsidRDefault="00CD1486" w:rsidP="003573E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С 2012 года работал в муниципальном образовании в должностях юриста, помощника главы муниципального образования, заместителя главы Местной Администрации МО Чкаловское. </w:t>
      </w:r>
    </w:p>
    <w:p w:rsidR="00CD1486" w:rsidRDefault="00CD1486" w:rsidP="003573E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В 2017-2018 годы занимал должность заместителя главы Местной Администрации МО Коломна.</w:t>
      </w:r>
    </w:p>
    <w:p w:rsidR="00CD1486" w:rsidRDefault="00CD1486" w:rsidP="003573E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С 2019 года перешёл на должность Заместителя главы Местной Администрации муниципального образования муниципальный округ Чкаловское.</w:t>
      </w:r>
    </w:p>
    <w:p w:rsidR="00CD1486" w:rsidRDefault="00CD1486" w:rsidP="003573E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С 2022 года назначен на должность Главы Местной Администрации муниципального образования муниципальный округ Чкаловское.</w:t>
      </w:r>
    </w:p>
    <w:p w:rsidR="00CD1486" w:rsidRDefault="00CD1486" w:rsidP="003573E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В свободное время занимается активными видами спорта: футбол, теннис, баскетбол и волейбол. </w:t>
      </w:r>
    </w:p>
    <w:p w:rsidR="00CD1486" w:rsidRDefault="00CD1486" w:rsidP="003573E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Женат, воспитывает 2 сыновей.</w:t>
      </w:r>
    </w:p>
    <w:p w:rsidR="00243221" w:rsidRDefault="00243221" w:rsidP="003573E8">
      <w:pPr>
        <w:spacing w:after="0" w:line="240" w:lineRule="auto"/>
        <w:contextualSpacing/>
      </w:pPr>
    </w:p>
    <w:p w:rsidR="003573E8" w:rsidRDefault="003573E8" w:rsidP="003573E8">
      <w:pPr>
        <w:pStyle w:val="1"/>
        <w:shd w:val="clear" w:color="auto" w:fill="FFFFFF"/>
        <w:spacing w:before="0" w:line="240" w:lineRule="auto"/>
        <w:contextualSpacing/>
        <w:rPr>
          <w:rFonts w:ascii="MuseoSansCyrl-500" w:hAnsi="MuseoSansCyrl-500"/>
          <w:b w:val="0"/>
          <w:bCs w:val="0"/>
          <w:color w:val="363636"/>
          <w:sz w:val="48"/>
          <w:szCs w:val="48"/>
          <w:lang w:eastAsia="ru-RU"/>
        </w:rPr>
      </w:pPr>
      <w:r>
        <w:rPr>
          <w:rFonts w:ascii="MuseoSansCyrl-500" w:hAnsi="MuseoSansCyrl-500"/>
          <w:b w:val="0"/>
          <w:bCs w:val="0"/>
          <w:color w:val="363636"/>
        </w:rPr>
        <w:t>Структура Местной Администрации</w:t>
      </w:r>
    </w:p>
    <w:p w:rsidR="003573E8" w:rsidRDefault="003573E8" w:rsidP="003573E8">
      <w:pPr>
        <w:pStyle w:val="dat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7B7475"/>
        </w:rPr>
      </w:pPr>
      <w:r>
        <w:rPr>
          <w:rFonts w:ascii="Arial" w:hAnsi="Arial" w:cs="Arial"/>
          <w:color w:val="7B7475"/>
        </w:rPr>
        <w:t>31 марта 2020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Style w:val="a4"/>
          <w:rFonts w:ascii="Arial" w:hAnsi="Arial" w:cs="Arial"/>
          <w:color w:val="5E5E5E"/>
        </w:rPr>
        <w:t>Заместитель главы Местной Администрации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Валерий Викторович Липин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(812) 230-94-87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Адрес: ул. Б. Зеленина, дом 20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Style w:val="a4"/>
          <w:rFonts w:ascii="Arial" w:hAnsi="Arial" w:cs="Arial"/>
          <w:color w:val="5E5E5E"/>
        </w:rPr>
        <w:t>Ведущий специалист - секретарь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(812) 230-92-39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lastRenderedPageBreak/>
        <w:t>Адрес: ул. Б. Зеленина, дом 20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Style w:val="a4"/>
          <w:rFonts w:ascii="Arial" w:hAnsi="Arial" w:cs="Arial"/>
          <w:color w:val="5E5E5E"/>
        </w:rPr>
        <w:t>Структурное подразделение по опеке и попечительству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(812) 230-76-46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Адрес: ул. Б. Зеленина, дом 20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Style w:val="a4"/>
          <w:rFonts w:ascii="Arial" w:hAnsi="Arial" w:cs="Arial"/>
          <w:color w:val="5E5E5E"/>
        </w:rPr>
        <w:t>Структурное подразделение учета и отчетности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Руководитель: Григорьева Нина Викторовна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(812) 498-79-24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Адрес: ул. Б. Зеленина, дом 20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Style w:val="a4"/>
          <w:rFonts w:ascii="Arial" w:hAnsi="Arial" w:cs="Arial"/>
          <w:color w:val="5E5E5E"/>
        </w:rPr>
        <w:t>Структурное подразделение по экономическому развитию и муниципальному заказу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Руководитель: Родникова Светлана Викторовна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(812) 230-94-87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Адрес: ул. Б. Зеленина, дом 20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Style w:val="a4"/>
          <w:rFonts w:ascii="Arial" w:hAnsi="Arial" w:cs="Arial"/>
          <w:color w:val="5E5E5E"/>
        </w:rPr>
        <w:t>Структурное подразделение по организационно-правовым вопросам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Руководитель: Осовский Сергей Владимирович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(812) 230-94-87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Адрес: ул. Б. Зеленина, дом 20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Style w:val="a4"/>
          <w:rFonts w:ascii="Arial" w:hAnsi="Arial" w:cs="Arial"/>
          <w:color w:val="5E5E5E"/>
        </w:rPr>
        <w:t>Структурное подразделение по социально-культурным мероприятиям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Руководитель: Пенькова Анна Адреевна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(812) 230-89-23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Адрес: ул. Б. Зеленина, дом 29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Style w:val="a4"/>
          <w:rFonts w:ascii="Arial" w:hAnsi="Arial" w:cs="Arial"/>
          <w:color w:val="5E5E5E"/>
        </w:rPr>
        <w:t>Структурное подразделение по техническому надзору и развитию территории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Руководитель: Бородин Юрий Алексеевич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(812) 230-94-87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Адрес: ул. Б. Зеленина, дом 20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Style w:val="a4"/>
          <w:rFonts w:ascii="Arial" w:hAnsi="Arial" w:cs="Arial"/>
          <w:color w:val="5E5E5E"/>
        </w:rPr>
        <w:t>Структурное подразделение по благоустройству и экологической безопасности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(812) 230-92-39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Адрес: ул. Б. Зеленина, дом 20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Style w:val="a4"/>
          <w:rFonts w:ascii="Arial" w:hAnsi="Arial" w:cs="Arial"/>
          <w:color w:val="5E5E5E"/>
        </w:rPr>
        <w:t>Главный специалист-инспектор по потребительскому рынку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(812) 230-92-39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Адрес: ул. Б. Зеленина, дом 20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Style w:val="a4"/>
          <w:rFonts w:ascii="Arial" w:hAnsi="Arial" w:cs="Arial"/>
          <w:color w:val="5E5E5E"/>
        </w:rPr>
        <w:t>Главный специалист по ГО и ЧС</w:t>
      </w:r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(812) 230-94-87</w:t>
      </w:r>
      <w:bookmarkStart w:id="0" w:name="_GoBack"/>
      <w:bookmarkEnd w:id="0"/>
    </w:p>
    <w:p w:rsidR="003573E8" w:rsidRDefault="003573E8" w:rsidP="003573E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Адрес: ул. Б. Зеленина, дом 20</w:t>
      </w:r>
    </w:p>
    <w:p w:rsidR="00CD1486" w:rsidRPr="001C34A2" w:rsidRDefault="00CD1486" w:rsidP="003573E8">
      <w:pPr>
        <w:spacing w:after="0" w:line="240" w:lineRule="auto"/>
        <w:contextualSpacing/>
      </w:pPr>
    </w:p>
    <w:sectPr w:rsidR="00CD148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useoSansCyrl-500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73E8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148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0187"/>
  <w15:docId w15:val="{C7A8C662-98FA-40CC-B6A7-744599EE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ate">
    <w:name w:val="date"/>
    <w:basedOn w:val="a"/>
    <w:rsid w:val="00CD148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itle">
    <w:name w:val="title"/>
    <w:basedOn w:val="a0"/>
    <w:rsid w:val="00CD1486"/>
  </w:style>
  <w:style w:type="character" w:customStyle="1" w:styleId="download">
    <w:name w:val="download"/>
    <w:basedOn w:val="a0"/>
    <w:rsid w:val="00CD1486"/>
  </w:style>
  <w:style w:type="character" w:styleId="a8">
    <w:name w:val="Emphasis"/>
    <w:basedOn w:val="a0"/>
    <w:uiPriority w:val="20"/>
    <w:qFormat/>
    <w:rsid w:val="00CD14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46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3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7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9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90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2024-04-15T05:19:00Z</dcterms:modified>
</cp:coreProperties>
</file>