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9F" w:rsidRDefault="00D22A9F" w:rsidP="00D22A9F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МЕСТНАЯ АДМИНИСТРАЦИЯ</w:t>
      </w:r>
    </w:p>
    <w:p w:rsidR="00D22A9F" w:rsidRDefault="00D22A9F" w:rsidP="00D22A9F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ВНУТРИГОРОДСКОГО МУНИЦИПАЛЬНОГО ОБРАЗОВАНИЯ</w:t>
      </w:r>
    </w:p>
    <w:p w:rsidR="00D22A9F" w:rsidRDefault="00D22A9F" w:rsidP="00D22A9F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ГОРОДА ФЕДЕРАЛЬНОГО ЗНАЧЕНИЯ САНКТ-ПЕТЕРБУРГА</w:t>
      </w:r>
    </w:p>
    <w:p w:rsidR="00D22A9F" w:rsidRDefault="00D22A9F" w:rsidP="00D22A9F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МУНИЦИПАЛЬНОГО ОКРУГА УРИЦК</w:t>
      </w:r>
    </w:p>
    <w:p w:rsidR="00D22A9F" w:rsidRDefault="00D22A9F" w:rsidP="00D22A9F">
      <w:pPr>
        <w:spacing w:after="0" w:line="240" w:lineRule="auto"/>
        <w:contextualSpacing/>
        <w:jc w:val="center"/>
        <w:rPr>
          <w:rFonts w:ascii="Arial" w:hAnsi="Arial" w:cs="Arial"/>
          <w:color w:val="000000"/>
          <w:sz w:val="27"/>
          <w:szCs w:val="27"/>
        </w:rPr>
      </w:pP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233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14" name="Рисунок 14" descr="Romashk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ashk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        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Ромашкина Анна Владимировна            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             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         Глава Местной администрации 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тел. 735-86-17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Прием граждан: среда с 10:00 до 12:00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                                                                                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szCs w:val="24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248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2000250"/>
                  <wp:effectExtent l="0" t="0" r="0" b="0"/>
                  <wp:docPr id="13" name="Рисунок 13" descr="Korobova_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robova_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Коробова Елена Владимировна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Заместитель Главы Местной администрации-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контрактный управляющий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тел. 735-11-33</w:t>
            </w:r>
          </w:p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500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257425"/>
                  <wp:effectExtent l="0" t="0" r="0" b="0"/>
                  <wp:docPr id="12" name="Рисунок 12" descr="Drobilova_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obilova_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Дробилова Ольга Дмитриевна</w:t>
            </w:r>
            <w:r>
              <w:br/>
            </w:r>
            <w:r>
              <w:br/>
            </w:r>
            <w:r>
              <w:rPr>
                <w:i/>
                <w:iCs/>
              </w:rPr>
              <w:t>Главный бухгалтер Местной администрации</w:t>
            </w:r>
          </w:p>
          <w:p w:rsidR="00D22A9F" w:rsidRDefault="00D22A9F" w:rsidP="00D22A9F">
            <w:pPr>
              <w:spacing w:after="0" w:line="240" w:lineRule="auto"/>
              <w:contextualSpacing/>
            </w:pPr>
            <w:r>
              <w:br/>
              <w:t>                                                                                  </w:t>
            </w:r>
            <w:r>
              <w:br/>
              <w:t>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szCs w:val="24"/>
        </w:rPr>
      </w:pPr>
      <w:r>
        <w:pict>
          <v:rect id="_x0000_i1028" style="width:0;height:1.5pt" o:hralign="center" o:hrstd="t" o:hrnoshade="t" o:hr="t" fillcolor="black" stroked="f"/>
        </w:pict>
      </w:r>
    </w:p>
    <w:p w:rsidR="00D22A9F" w:rsidRDefault="00D22A9F" w:rsidP="00D22A9F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 бухгалтерского учета и отчетности</w: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телефон: 736-00-64</w: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308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1971675"/>
                  <wp:effectExtent l="0" t="0" r="0" b="0"/>
                  <wp:docPr id="11" name="Рисунок 11" descr="Fedorova_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edorova_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Федорова Татьяна Сергеевна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Руководитель отдела</w:t>
            </w:r>
          </w:p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   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506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495425"/>
                  <wp:effectExtent l="0" t="0" r="0" b="0"/>
                  <wp:docPr id="10" name="Рисунок 10" descr="20201118_171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201118_171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</w:pPr>
            <w: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Лебедева Марина Леонидовна</w:t>
            </w:r>
            <w:r>
              <w:br/>
            </w:r>
            <w:r>
              <w:br/>
            </w:r>
            <w:r>
              <w:rPr>
                <w:i/>
                <w:iCs/>
              </w:rPr>
              <w:t>Главный специалист</w:t>
            </w:r>
            <w:r>
              <w:br/>
              <w:t>                                                                                   </w:t>
            </w:r>
          </w:p>
          <w:p w:rsidR="00D22A9F" w:rsidRDefault="00D22A9F" w:rsidP="00D22A9F">
            <w:pPr>
              <w:spacing w:after="0" w:line="240" w:lineRule="auto"/>
              <w:contextualSpacing/>
            </w:pPr>
            <w:r>
              <w:t>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506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9" name="Рисунок 9" descr="IMG-20230607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-20230607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  Залипская Оксана Алексеевна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i/>
                <w:iCs/>
              </w:rPr>
              <w:t>Главный специалист</w:t>
            </w:r>
          </w:p>
          <w:p w:rsidR="00D22A9F" w:rsidRDefault="00D22A9F" w:rsidP="00D22A9F">
            <w:pPr>
              <w:spacing w:after="0" w:line="240" w:lineRule="auto"/>
              <w:contextualSpacing/>
            </w:pPr>
            <w:r>
              <w:t>   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D22A9F" w:rsidRDefault="00D22A9F" w:rsidP="00D22A9F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 опеки и попечительства</w: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телефон: 735-86-17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158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1914525"/>
                  <wp:effectExtent l="0" t="0" r="0" b="0"/>
                  <wp:docPr id="8" name="Рисунок 8" descr="Kravcova_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ravcova_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Кравцова Наталья Сергеевна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  </w:t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Руководитель отдела</w:t>
            </w:r>
          </w:p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 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94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05025"/>
                  <wp:effectExtent l="0" t="0" r="0" b="0"/>
                  <wp:docPr id="7" name="Рисунок 7" descr="Tishen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ishen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</w:pPr>
            <w: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Тищенко Наталья Сергеевна</w:t>
            </w:r>
            <w:r>
              <w:br/>
            </w:r>
            <w:r>
              <w:br/>
            </w:r>
            <w:r>
              <w:rPr>
                <w:i/>
                <w:iCs/>
              </w:rPr>
              <w:t>Главный специалист</w:t>
            </w:r>
          </w:p>
          <w:p w:rsidR="00D22A9F" w:rsidRDefault="00D22A9F" w:rsidP="00D22A9F">
            <w:pPr>
              <w:spacing w:after="0" w:line="240" w:lineRule="auto"/>
              <w:contextualSpacing/>
            </w:pPr>
            <w:r>
              <w:rPr>
                <w:i/>
                <w:iCs/>
              </w:rPr>
              <w:br/>
              <w:t> 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94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6" name="Рисунок 6" descr="Belo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lo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Белова Юлия Васильевна</w:t>
            </w:r>
            <w:r>
              <w:br/>
            </w:r>
            <w:r>
              <w:br/>
            </w:r>
            <w:r>
              <w:rPr>
                <w:i/>
                <w:iCs/>
              </w:rPr>
              <w:t>Главный специалист</w:t>
            </w:r>
          </w:p>
          <w:p w:rsidR="00D22A9F" w:rsidRDefault="00D22A9F" w:rsidP="00D22A9F">
            <w:pPr>
              <w:spacing w:after="0" w:line="240" w:lineRule="auto"/>
              <w:contextualSpacing/>
            </w:pPr>
            <w:r>
              <w:rPr>
                <w:i/>
                <w:iCs/>
              </w:rPr>
              <w:br/>
              <w:t>                                                                                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D22A9F" w:rsidRDefault="00D22A9F" w:rsidP="00D22A9F">
      <w:pPr>
        <w:spacing w:after="0" w:line="240" w:lineRule="auto"/>
        <w:contextualSpacing/>
        <w:rPr>
          <w:szCs w:val="24"/>
        </w:rPr>
      </w:pPr>
      <w:r>
        <w:pict>
          <v:rect id="_x0000_i1036" style="width:0;height:1.5pt" o:hralign="center" o:hrstd="t" o:hrnoshade="t" o:hr="t" fillcolor="black" stroked="f"/>
        </w:pict>
      </w:r>
    </w:p>
    <w:p w:rsidR="00D22A9F" w:rsidRDefault="00D22A9F" w:rsidP="00D22A9F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 по благоустройству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083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1981200"/>
                  <wp:effectExtent l="0" t="0" r="0" b="0"/>
                  <wp:docPr id="5" name="Рисунок 5" descr="Vatunina_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atunina_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Ватутина Оксана Александровна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Руководитель отдела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тел. 735-86-17</w:t>
            </w:r>
          </w:p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  <w:t>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88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228850"/>
                  <wp:effectExtent l="0" t="0" r="0" b="0"/>
                  <wp:docPr id="4" name="Рисунок 4" descr="Mihaylov_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ihaylov_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</w:pPr>
            <w: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Михайлов Виктор Александрович</w:t>
            </w:r>
            <w:r>
              <w:br/>
            </w:r>
            <w:r>
              <w:br/>
            </w:r>
            <w:r>
              <w:rPr>
                <w:i/>
                <w:iCs/>
              </w:rPr>
              <w:t>Главный специалист -</w:t>
            </w:r>
            <w:r>
              <w:br/>
            </w:r>
            <w:r>
              <w:rPr>
                <w:i/>
                <w:iCs/>
              </w:rPr>
              <w:t> специалист по благоустройству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i/>
                <w:iCs/>
              </w:rPr>
              <w:t>тел. 735-05-73</w:t>
            </w:r>
          </w:p>
          <w:p w:rsidR="00D22A9F" w:rsidRDefault="00D22A9F" w:rsidP="00D22A9F">
            <w:pPr>
              <w:spacing w:after="0" w:line="240" w:lineRule="auto"/>
              <w:contextualSpacing/>
            </w:pPr>
            <w:r>
              <w:rPr>
                <w:i/>
                <w:iCs/>
              </w:rPr>
              <w:br/>
              <w:t>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9" style="width:0;height:1.5pt" o:hralign="center" o:hrstd="t" o:hr="t" fillcolor="#a0a0a0" stroked="f"/>
        </w:pic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Сектор по культуре, спорту, работе с населением и СМИ</w: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083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2209800"/>
                  <wp:effectExtent l="0" t="0" r="0" b="0"/>
                  <wp:docPr id="3" name="Рисунок 3" descr="Gutovskaya_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utovskaya_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Гутовская Мария Михайловна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Руководитель сектора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тел. 735-11-33  </w:t>
            </w:r>
          </w:p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   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41" style="width:0;height:1.5pt" o:hralign="center" o:hrstd="t" o:hr="t" fillcolor="#a0a0a0" stroked="f"/>
        </w:pic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Сектор по кадровой работе, охране труда, ГО и ЧС и пожарной безопасности</w:t>
      </w:r>
    </w:p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083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28750" cy="1914525"/>
                  <wp:effectExtent l="0" t="0" r="0" b="0"/>
                  <wp:docPr id="2" name="Рисунок 2" descr="IMG-2021042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-20210421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Вихарева Анна Александровна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>Главный специалист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тел. 735-05-73</w:t>
            </w:r>
          </w:p>
          <w:p w:rsidR="00D22A9F" w:rsidRDefault="00D22A9F" w:rsidP="00D22A9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br/>
              <w:t>                                                                                </w:t>
            </w:r>
          </w:p>
        </w:tc>
      </w:tr>
    </w:tbl>
    <w:p w:rsidR="00D22A9F" w:rsidRDefault="00D22A9F" w:rsidP="00D22A9F">
      <w:pPr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881"/>
      </w:tblGrid>
      <w:tr w:rsidR="00D22A9F" w:rsidTr="00D22A9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Рисунок 1" descr="Nuzhd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zhd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A9F" w:rsidRDefault="00D22A9F" w:rsidP="00D22A9F">
            <w:pPr>
              <w:spacing w:after="0" w:line="240" w:lineRule="auto"/>
              <w:contextualSpacing/>
            </w:pPr>
            <w:r>
              <w:t>                                                                                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Нуждина Татьяна Александровна</w:t>
            </w:r>
            <w:r>
              <w:br/>
            </w:r>
            <w:r>
              <w:br/>
            </w:r>
            <w:r>
              <w:rPr>
                <w:i/>
                <w:iCs/>
              </w:rPr>
              <w:t>Главный специалист -</w:t>
            </w:r>
            <w:r>
              <w:br/>
            </w:r>
            <w:r>
              <w:rPr>
                <w:i/>
                <w:iCs/>
              </w:rPr>
              <w:t>специалист по правопорядку, ГО и ЧС</w:t>
            </w:r>
          </w:p>
          <w:p w:rsidR="00D22A9F" w:rsidRDefault="00D22A9F" w:rsidP="00D22A9F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</w:rPr>
              <w:t>тел. 735-11-33</w:t>
            </w:r>
          </w:p>
        </w:tc>
      </w:tr>
    </w:tbl>
    <w:p w:rsidR="00243221" w:rsidRPr="001C34A2" w:rsidRDefault="00243221" w:rsidP="00D22A9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A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EAD1"/>
  <w15:docId w15:val="{19202981-4EC1-45EF-A1B8-2C0CD6F0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2024-04-15T04:28:00Z</dcterms:modified>
</cp:coreProperties>
</file>