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Структура местной администрации  внутригородского муниципального образования города федерального значения Санкт-Петербурга  муниципальный округ Рыбацкое</w:t>
      </w:r>
    </w:p>
    <w:tbl>
      <w:tblPr>
        <w:tblW w:w="9765" w:type="dxa"/>
        <w:tblCellSpacing w:w="7" w:type="dxa"/>
        <w:tblBorders>
          <w:top w:val="single" w:sz="6" w:space="0" w:color="D4DDE7"/>
          <w:left w:val="single" w:sz="6" w:space="0" w:color="D4DDE7"/>
          <w:bottom w:val="single" w:sz="6" w:space="0" w:color="D4DDE7"/>
          <w:right w:val="single" w:sz="6" w:space="0" w:color="D4DDE7"/>
        </w:tblBorders>
        <w:shd w:val="clear" w:color="auto" w:fill="F7F8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5753"/>
      </w:tblGrid>
      <w:tr w:rsidR="00CE1570" w:rsidRPr="00CE1570" w:rsidTr="00CE1570">
        <w:trPr>
          <w:trHeight w:val="5538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8F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CE1570" w:rsidRPr="00CE1570" w:rsidRDefault="00CE1570" w:rsidP="00CE1570">
            <w:pPr>
              <w:spacing w:after="0" w:line="240" w:lineRule="auto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b/>
                <w:bCs/>
                <w:color w:val="4E6588"/>
                <w:sz w:val="34"/>
                <w:szCs w:val="34"/>
                <w:lang w:eastAsia="ru-RU"/>
              </w:rPr>
              <w:t>Глава местной администрации</w:t>
            </w:r>
            <w:r w:rsidRPr="00CE1570"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D4DDE7"/>
              <w:bottom w:val="outset" w:sz="2" w:space="0" w:color="auto"/>
              <w:right w:val="outset" w:sz="2" w:space="0" w:color="auto"/>
            </w:tcBorders>
            <w:shd w:val="clear" w:color="auto" w:fill="F7F8F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CE1570" w:rsidRPr="00CE1570" w:rsidRDefault="00CE1570" w:rsidP="00CE1570">
            <w:pPr>
              <w:spacing w:after="150" w:line="360" w:lineRule="atLeast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noProof/>
                <w:color w:val="455577"/>
                <w:sz w:val="23"/>
                <w:szCs w:val="23"/>
                <w:lang w:eastAsia="ru-RU"/>
              </w:rPr>
              <w:drawing>
                <wp:inline distT="0" distB="0" distL="0" distR="0">
                  <wp:extent cx="1977359" cy="1990725"/>
                  <wp:effectExtent l="0" t="0" r="0" b="0"/>
                  <wp:docPr id="1" name="Рисунок 1" descr="https://rybmo.ru/files/images/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ybmo.ru/files/images/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33" cy="2004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570" w:rsidRPr="00CE1570" w:rsidRDefault="00CE1570" w:rsidP="00CE1570">
            <w:pPr>
              <w:spacing w:after="150" w:line="360" w:lineRule="atLeast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  <w:t> </w:t>
            </w:r>
            <w:r w:rsidRPr="00CE1570">
              <w:rPr>
                <w:rFonts w:ascii="Arial" w:eastAsia="Times New Roman" w:hAnsi="Arial" w:cs="Arial"/>
                <w:b/>
                <w:bCs/>
                <w:color w:val="455577"/>
                <w:sz w:val="23"/>
                <w:szCs w:val="23"/>
                <w:lang w:eastAsia="ru-RU"/>
              </w:rPr>
              <w:t>Буланович Владимир Андреевич</w:t>
            </w:r>
          </w:p>
          <w:p w:rsidR="00CE1570" w:rsidRPr="00CE1570" w:rsidRDefault="00CE1570" w:rsidP="00CE1570">
            <w:pPr>
              <w:spacing w:after="0" w:line="360" w:lineRule="atLeast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i/>
                <w:iCs/>
                <w:color w:val="455577"/>
                <w:sz w:val="23"/>
                <w:szCs w:val="23"/>
                <w:lang w:eastAsia="ru-RU"/>
              </w:rPr>
              <w:t>Прием:</w:t>
            </w:r>
            <w:r w:rsidRPr="00CE1570"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  <w:t> каждый вторник 14:00 — 17:00,</w:t>
            </w:r>
          </w:p>
          <w:p w:rsidR="00CE1570" w:rsidRPr="00CE1570" w:rsidRDefault="00CE1570" w:rsidP="00CE1570">
            <w:pPr>
              <w:spacing w:after="0" w:line="360" w:lineRule="atLeast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i/>
                <w:iCs/>
                <w:color w:val="455577"/>
                <w:sz w:val="23"/>
                <w:szCs w:val="23"/>
                <w:lang w:eastAsia="ru-RU"/>
              </w:rPr>
              <w:t>Дополнительный прием</w:t>
            </w:r>
            <w:r w:rsidRPr="00CE1570"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  <w:t>: 1 и 3 вторник месяца с 18:00 до 19:00  по предварительной записи</w:t>
            </w:r>
          </w:p>
          <w:p w:rsidR="00CE1570" w:rsidRPr="00CE1570" w:rsidRDefault="00CE1570" w:rsidP="00CE1570">
            <w:pPr>
              <w:spacing w:after="0" w:line="360" w:lineRule="atLeast"/>
              <w:rPr>
                <w:rFonts w:ascii="Arial" w:eastAsia="Times New Roman" w:hAnsi="Arial" w:cs="Arial"/>
                <w:color w:val="455577"/>
                <w:sz w:val="23"/>
                <w:szCs w:val="23"/>
                <w:lang w:eastAsia="ru-RU"/>
              </w:rPr>
            </w:pPr>
            <w:r w:rsidRPr="00CE1570">
              <w:rPr>
                <w:rFonts w:ascii="Arial" w:eastAsia="Times New Roman" w:hAnsi="Arial" w:cs="Arial"/>
                <w:b/>
                <w:bCs/>
                <w:i/>
                <w:iCs/>
                <w:color w:val="455577"/>
                <w:sz w:val="23"/>
                <w:szCs w:val="23"/>
                <w:lang w:eastAsia="ru-RU"/>
              </w:rPr>
              <w:t>Телефон:</w:t>
            </w:r>
            <w:r w:rsidRPr="00CE1570">
              <w:rPr>
                <w:rFonts w:ascii="Arial" w:eastAsia="Times New Roman" w:hAnsi="Arial" w:cs="Arial"/>
                <w:b/>
                <w:bCs/>
                <w:color w:val="455577"/>
                <w:sz w:val="23"/>
                <w:szCs w:val="23"/>
                <w:lang w:eastAsia="ru-RU"/>
              </w:rPr>
              <w:t> +7 (812) 700-48-73</w:t>
            </w:r>
          </w:p>
        </w:tc>
      </w:tr>
    </w:tbl>
    <w:p w:rsidR="00CE1570" w:rsidRPr="00CE1570" w:rsidRDefault="00CE1570" w:rsidP="00CE1570">
      <w:pPr>
        <w:shd w:val="clear" w:color="auto" w:fill="F7F8FA"/>
        <w:spacing w:after="150" w:line="360" w:lineRule="atLeast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 </w:t>
      </w:r>
      <w:bookmarkStart w:id="0" w:name="_GoBack"/>
      <w:bookmarkEnd w:id="0"/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Заместитель Главы местной администрации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Шкандыбин Илья Николаевич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</w:t>
      </w: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 каждый вторник 14:00 — 17:00,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700-48-73</w:t>
      </w:r>
    </w:p>
    <w:p w:rsidR="00CE1570" w:rsidRPr="00CE1570" w:rsidRDefault="00CE1570" w:rsidP="00CE1570">
      <w:pPr>
        <w:shd w:val="clear" w:color="auto" w:fill="F7F8FA"/>
        <w:spacing w:after="15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 </w:t>
      </w:r>
    </w:p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Заместитель Главы местной администрации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Москаленко Ирина Валерьевна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</w:t>
      </w: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 каждый вторник 14:00 — 17:00,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700-48-73</w:t>
      </w:r>
    </w:p>
    <w:p w:rsidR="00CE1570" w:rsidRPr="00CE1570" w:rsidRDefault="00CE1570" w:rsidP="00CE1570">
      <w:pPr>
        <w:shd w:val="clear" w:color="auto" w:fill="F7F8FA"/>
        <w:spacing w:after="15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lastRenderedPageBreak/>
        <w:t> </w:t>
      </w:r>
    </w:p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Отдел опеки и попечительства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Руководитель отдела: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Царева Дарья Александровна</w:t>
      </w: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br/>
      </w: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Сотрудники: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Федорова Светлана Евгеньевна, Марданова Венера Махмутовна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 вторник с 14.00 до 17.00, четверг  с 9.30 до 12.30</w:t>
      </w: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br/>
      </w: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700-41-52</w:t>
      </w:r>
    </w:p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Отдел благоустройства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Руководитель отдела: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Вараксина Ольга Сергеевна</w:t>
      </w: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br/>
      </w: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Сотрудники: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Хохорина Татьяна Александровна, Булат Александр Сергеевич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 вторник с 14.00 до 17.00</w:t>
      </w: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br/>
      </w: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700-42-57</w:t>
      </w:r>
    </w:p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Социальный отдел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Главный специалист: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Отрешко Марика Зурабовна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 вторник  с 14.00 до 17.00 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Т</w:t>
      </w: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елефон: 700-05-29</w:t>
      </w:r>
    </w:p>
    <w:p w:rsidR="00CE1570" w:rsidRPr="00CE1570" w:rsidRDefault="00CE1570" w:rsidP="00CE1570">
      <w:pPr>
        <w:shd w:val="clear" w:color="auto" w:fill="F7F8FA"/>
        <w:spacing w:after="240" w:line="240" w:lineRule="auto"/>
        <w:outlineLvl w:val="1"/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E6588"/>
          <w:sz w:val="34"/>
          <w:szCs w:val="34"/>
          <w:lang w:eastAsia="ru-RU"/>
        </w:rPr>
        <w:t>Финансово-экономический отдел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Главный бухгалтер: 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Эглите Ирина Николаевна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Сотрудники: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 Бикнина Татьяна Юрьевна, Смирнова Наталья Александровна, Зубова Людмила Анатольевна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Прием: вторник с 14.00 до 17.00  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700-41-51</w:t>
      </w:r>
    </w:p>
    <w:p w:rsidR="00CE1570" w:rsidRPr="00CE1570" w:rsidRDefault="00CE1570" w:rsidP="00CE1570">
      <w:pPr>
        <w:shd w:val="clear" w:color="auto" w:fill="F7F8FA"/>
        <w:spacing w:after="15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color w:val="455577"/>
          <w:sz w:val="23"/>
          <w:szCs w:val="23"/>
          <w:lang w:eastAsia="ru-RU"/>
        </w:rPr>
        <w:t> 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i/>
          <w:iCs/>
          <w:color w:val="455577"/>
          <w:sz w:val="23"/>
          <w:szCs w:val="23"/>
          <w:lang w:eastAsia="ru-RU"/>
        </w:rPr>
        <w:t>Главный специалист по кадровой работе и архивному делу</w:t>
      </w: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 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color w:val="455577"/>
          <w:sz w:val="23"/>
          <w:szCs w:val="23"/>
          <w:lang w:eastAsia="ru-RU"/>
        </w:rPr>
        <w:t>Бойко Елена Сергеевна</w:t>
      </w:r>
    </w:p>
    <w:p w:rsidR="00CE1570" w:rsidRPr="00CE1570" w:rsidRDefault="00CE1570" w:rsidP="00CE1570">
      <w:pPr>
        <w:shd w:val="clear" w:color="auto" w:fill="F7F8FA"/>
        <w:spacing w:after="0" w:line="360" w:lineRule="atLeast"/>
        <w:rPr>
          <w:rFonts w:ascii="Arial" w:eastAsia="Times New Roman" w:hAnsi="Arial" w:cs="Arial"/>
          <w:color w:val="455577"/>
          <w:sz w:val="23"/>
          <w:szCs w:val="23"/>
          <w:lang w:eastAsia="ru-RU"/>
        </w:rPr>
      </w:pPr>
      <w:r w:rsidRPr="00CE1570">
        <w:rPr>
          <w:rFonts w:ascii="Arial" w:eastAsia="Times New Roman" w:hAnsi="Arial" w:cs="Arial"/>
          <w:b/>
          <w:bCs/>
          <w:i/>
          <w:iCs/>
          <w:color w:val="455577"/>
          <w:sz w:val="23"/>
          <w:szCs w:val="23"/>
          <w:lang w:eastAsia="ru-RU"/>
        </w:rPr>
        <w:t>Телефон: 578-64-41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157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DC410-1A63-4862-81CA-747DE48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E15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2024-04-13T06:48:00Z</dcterms:modified>
</cp:coreProperties>
</file>