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70" w:rsidRDefault="00287370" w:rsidP="00287370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Глава местной администрации</w:t>
      </w:r>
    </w:p>
    <w:p w:rsidR="00287370" w:rsidRDefault="00287370" w:rsidP="00287370">
      <w:pPr>
        <w:shd w:val="clear" w:color="auto" w:fill="FFFFFF"/>
        <w:textAlignment w:val="bottom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58083" cy="2781300"/>
            <wp:effectExtent l="0" t="0" r="0" b="0"/>
            <wp:docPr id="2" name="Рисунок 2" descr="Тонкель Игорь Рост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нкель Игорь Ростислав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449" cy="278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70" w:rsidRDefault="00287370" w:rsidP="00287370">
      <w:pPr>
        <w:shd w:val="clear" w:color="auto" w:fill="FFFFFF"/>
        <w:textAlignment w:val="center"/>
        <w:rPr>
          <w:rStyle w:val="person-name"/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Тонкель Игорь Ростиславович</w:t>
      </w:r>
    </w:p>
    <w:p w:rsidR="00287370" w:rsidRDefault="00287370" w:rsidP="00287370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title"/>
          <w:rFonts w:ascii="Arial" w:hAnsi="Arial" w:cs="Arial"/>
          <w:color w:val="000000"/>
          <w:sz w:val="20"/>
          <w:szCs w:val="20"/>
        </w:rPr>
        <w:t>Глава местной администрации</w:t>
      </w:r>
    </w:p>
    <w:p w:rsidR="00270169" w:rsidRPr="00270169" w:rsidRDefault="00270169" w:rsidP="00270169">
      <w:pPr>
        <w:spacing w:after="0" w:line="240" w:lineRule="auto"/>
        <w:rPr>
          <w:rFonts w:eastAsia="Times New Roman"/>
          <w:szCs w:val="24"/>
          <w:lang w:eastAsia="ru-RU"/>
        </w:rPr>
      </w:pPr>
      <w:r w:rsidRPr="00270169">
        <w:rPr>
          <w:rFonts w:ascii="Arial" w:eastAsia="Times New Roman" w:hAnsi="Arial" w:cs="Arial"/>
          <w:caps/>
          <w:sz w:val="90"/>
          <w:szCs w:val="90"/>
          <w:shd w:val="clear" w:color="auto" w:fill="FFFFFF"/>
          <w:lang w:eastAsia="ru-RU"/>
        </w:rPr>
        <w:t>Р</w:t>
      </w:r>
      <w:r w:rsidRPr="0027016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одился 10 ноября 1962г. в Ленинграде. В 1986г. окончил Ленинградское высшее общевойсковое командное училище им. С.М. Кирова. Находился на действенной военной службе в ВС РФ непрерывно с 1981 по 2005г.г.</w:t>
      </w:r>
      <w:r w:rsidRPr="002701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7016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 2002 г. занимал должность начальника управления по делам ГО и ЧС Невского района Санкт-Петербурга. В 2002г. прошел профессиональную переподготовку в Северо-Западной академии государственной службы по специальности «Государственное и муниципальное управление». С 20 марта 2006г. является главой местной администрации МО Правобережный</w:t>
      </w:r>
    </w:p>
    <w:p w:rsidR="00270169" w:rsidRPr="00270169" w:rsidRDefault="00270169" w:rsidP="002701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01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Женат, имеет двоих детей</w:t>
      </w:r>
    </w:p>
    <w:p w:rsidR="00287370" w:rsidRDefault="00287370">
      <w:pPr>
        <w:spacing w:after="0" w:line="240" w:lineRule="auto"/>
        <w:rPr>
          <w:rFonts w:ascii="var(--awb-title-font-family)" w:eastAsiaTheme="majorEastAsia" w:hAnsi="var(--awb-title-font-family)" w:cs="Arial"/>
          <w:i/>
          <w:iCs/>
          <w:color w:val="000000"/>
        </w:rPr>
      </w:pPr>
      <w:r>
        <w:rPr>
          <w:rFonts w:ascii="var(--awb-title-font-family)" w:hAnsi="var(--awb-title-font-family)" w:cs="Arial"/>
          <w:color w:val="000000"/>
        </w:rPr>
        <w:br w:type="page"/>
      </w:r>
    </w:p>
    <w:p w:rsidR="00287370" w:rsidRDefault="00287370" w:rsidP="00287370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Заместитель главы местной администрации</w:t>
      </w:r>
    </w:p>
    <w:p w:rsidR="00287370" w:rsidRDefault="00287370" w:rsidP="00287370">
      <w:pPr>
        <w:shd w:val="clear" w:color="auto" w:fill="FFFFFF"/>
        <w:textAlignment w:val="bottom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998306" cy="2809405"/>
            <wp:effectExtent l="0" t="0" r="0" b="0"/>
            <wp:docPr id="1" name="Рисунок 1" descr="Новошеня Никола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шеня Никола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09" cy="28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70" w:rsidRDefault="00287370" w:rsidP="00287370">
      <w:pPr>
        <w:shd w:val="clear" w:color="auto" w:fill="FFFFFF"/>
        <w:textAlignment w:val="center"/>
        <w:rPr>
          <w:rStyle w:val="person-name"/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Новошеня Николай Михайлович</w:t>
      </w:r>
    </w:p>
    <w:p w:rsidR="00287370" w:rsidRDefault="00287370" w:rsidP="00287370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title"/>
          <w:rFonts w:ascii="Arial" w:hAnsi="Arial" w:cs="Arial"/>
          <w:color w:val="000000"/>
          <w:sz w:val="20"/>
          <w:szCs w:val="20"/>
        </w:rPr>
        <w:t>Заместитель главы местной администрации</w:t>
      </w:r>
    </w:p>
    <w:p w:rsidR="00270169" w:rsidRPr="00270169" w:rsidRDefault="00270169" w:rsidP="00270169">
      <w:pPr>
        <w:spacing w:after="0" w:line="240" w:lineRule="auto"/>
        <w:rPr>
          <w:rFonts w:eastAsia="Times New Roman"/>
          <w:szCs w:val="24"/>
          <w:lang w:eastAsia="ru-RU"/>
        </w:rPr>
      </w:pPr>
      <w:r w:rsidRPr="00270169">
        <w:rPr>
          <w:rFonts w:ascii="Arial" w:eastAsia="Times New Roman" w:hAnsi="Arial" w:cs="Arial"/>
          <w:caps/>
          <w:sz w:val="90"/>
          <w:szCs w:val="90"/>
          <w:shd w:val="clear" w:color="auto" w:fill="FFFFFF"/>
          <w:lang w:eastAsia="ru-RU"/>
        </w:rPr>
        <w:t>Р</w:t>
      </w:r>
      <w:r w:rsidRPr="0027016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одился 21 сентября 1968г. в Ленинграде. В 1995 г. окончил Санкт-Петербургский государственный университет, по специальности юрист-правовед. Имеет государственные награды.</w:t>
      </w:r>
    </w:p>
    <w:p w:rsidR="00270169" w:rsidRPr="00270169" w:rsidRDefault="00270169" w:rsidP="002701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01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Женат, имеет взрослую дочь</w:t>
      </w:r>
    </w:p>
    <w:p w:rsidR="005D5CC4" w:rsidRDefault="005D5CC4">
      <w:pPr>
        <w:spacing w:after="0" w:line="240" w:lineRule="auto"/>
      </w:pPr>
      <w:r>
        <w:br w:type="page"/>
      </w:r>
    </w:p>
    <w:p w:rsidR="003C36DC" w:rsidRDefault="003C36DC" w:rsidP="003C36DC">
      <w:pPr>
        <w:pStyle w:val="1"/>
        <w:spacing w:before="0"/>
        <w:rPr>
          <w:rFonts w:ascii="var(--awb-text-font-family)" w:hAnsi="var(--awb-text-font-family)" w:cs="Arial"/>
          <w:color w:val="000000"/>
          <w:sz w:val="48"/>
          <w:szCs w:val="48"/>
          <w:lang w:eastAsia="ru-RU"/>
        </w:rPr>
      </w:pPr>
      <w:r>
        <w:rPr>
          <w:rFonts w:ascii="var(--awb-text-font-family)" w:hAnsi="var(--awb-text-font-family)" w:cs="Arial"/>
          <w:color w:val="000000"/>
        </w:rPr>
        <w:lastRenderedPageBreak/>
        <w:t>Структура местной администрации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t>Внутригородского муниципального образования Санкт-Петербурга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Тонкель Игорь Ростиславович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Глава местной администрации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Новошеня Николай Михайлович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Style w:val="person-title"/>
          <w:rFonts w:ascii="Arial" w:hAnsi="Arial" w:cs="Arial"/>
          <w:color w:val="000000"/>
          <w:sz w:val="20"/>
          <w:szCs w:val="20"/>
        </w:rPr>
        <w:t>Заместитель главы местной администрации</w:t>
      </w:r>
    </w:p>
    <w:p w:rsidR="003C36DC" w:rsidRDefault="003C36DC" w:rsidP="003C36DC">
      <w:pPr>
        <w:pStyle w:val="a3"/>
        <w:spacing w:before="0" w:beforeAutospacing="0" w:after="180" w:afterAutospacing="0"/>
        <w:rPr>
          <w:rFonts w:ascii="var(--awb-text-font-family)" w:hAnsi="var(--awb-text-font-family)" w:cs="Arial"/>
          <w:color w:val="000000"/>
          <w:sz w:val="27"/>
          <w:szCs w:val="27"/>
        </w:rPr>
      </w:pPr>
      <w:r>
        <w:rPr>
          <w:rStyle w:val="a4"/>
          <w:rFonts w:ascii="var(--awb-text-font-family)" w:hAnsi="var(--awb-text-font-family)" w:cs="Arial"/>
          <w:color w:val="333333"/>
          <w:sz w:val="27"/>
          <w:szCs w:val="27"/>
        </w:rPr>
        <w:t>Организационно-правовой отдел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t>Местной администрации внутригородского муниципального образования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Демиденко Юлия Сергеевна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Руководитель подразделения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Федотова Марина Евгеньевна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Орлова Анна Сергеевна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Специалист 1-й категории</w:t>
      </w:r>
    </w:p>
    <w:p w:rsidR="003C36DC" w:rsidRDefault="003C36DC" w:rsidP="003C36DC">
      <w:pPr>
        <w:pStyle w:val="a3"/>
        <w:spacing w:before="0" w:beforeAutospacing="0" w:after="180" w:afterAutospacing="0"/>
        <w:rPr>
          <w:rFonts w:ascii="var(--awb-text-font-family)" w:hAnsi="var(--awb-text-font-family)" w:cs="Arial"/>
          <w:color w:val="000000"/>
          <w:sz w:val="27"/>
          <w:szCs w:val="27"/>
        </w:rPr>
      </w:pPr>
      <w:r>
        <w:rPr>
          <w:rStyle w:val="a4"/>
          <w:rFonts w:ascii="var(--awb-text-font-family)" w:hAnsi="var(--awb-text-font-family)" w:cs="Arial"/>
          <w:color w:val="333333"/>
          <w:sz w:val="27"/>
          <w:szCs w:val="27"/>
        </w:rPr>
        <w:t>Отдел опеки и попечительства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t>Местной администрации внутригородского муниципального образования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Татур Анна Филипповна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Руководитель подразделения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Березина Анастасия Петровна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Андреева Галина Викторовна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Яговец Антонина Александровна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Шахова Регина Назимуллаховна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Специалист 1 категории</w:t>
      </w:r>
    </w:p>
    <w:p w:rsidR="003C36DC" w:rsidRDefault="003C36DC" w:rsidP="003C36DC">
      <w:pPr>
        <w:pStyle w:val="a3"/>
        <w:spacing w:before="0" w:beforeAutospacing="0" w:after="180" w:afterAutospacing="0"/>
        <w:rPr>
          <w:rFonts w:ascii="var(--awb-text-font-family)" w:hAnsi="var(--awb-text-font-family)" w:cs="Arial"/>
          <w:color w:val="000000"/>
          <w:sz w:val="27"/>
          <w:szCs w:val="27"/>
        </w:rPr>
      </w:pPr>
      <w:r>
        <w:rPr>
          <w:rStyle w:val="a4"/>
          <w:rFonts w:ascii="var(--awb-text-font-family)" w:hAnsi="var(--awb-text-font-family)" w:cs="Arial"/>
          <w:color w:val="333333"/>
          <w:sz w:val="27"/>
          <w:szCs w:val="27"/>
        </w:rPr>
        <w:t>Финансово-экономический отдел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t>Местной администрации внутригородского муниципального образования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Новоселова Эрви Анатольевна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бухгалтер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Русанов Сергей Александрович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Сорока Юлия Александровна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Грубник Светлана Фануровна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pStyle w:val="a3"/>
        <w:spacing w:before="0" w:beforeAutospacing="0" w:after="180" w:afterAutospacing="0"/>
        <w:rPr>
          <w:rFonts w:ascii="var(--awb-text-font-family)" w:hAnsi="var(--awb-text-font-family)" w:cs="Arial"/>
          <w:color w:val="000000"/>
          <w:sz w:val="27"/>
          <w:szCs w:val="27"/>
        </w:rPr>
      </w:pPr>
      <w:r>
        <w:rPr>
          <w:rStyle w:val="a4"/>
          <w:rFonts w:ascii="var(--awb-text-font-family)" w:hAnsi="var(--awb-text-font-family)" w:cs="Arial"/>
          <w:color w:val="333333"/>
          <w:sz w:val="27"/>
          <w:szCs w:val="27"/>
        </w:rPr>
        <w:t>Отдел планирования и муниципального заказа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lastRenderedPageBreak/>
        <w:t>Местной администрации внутригородского муниципального образования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Зорина Татьяна Владимировна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Заместитель главы местной администрации - руководитель структурного подразделения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Полулях Юлия Сергеевна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Гроссман Елизавета Владимировна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Стегачёв Владислав Алексеевич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Специалист 1-й категории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Гелина Светлана Владимировна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Специалист 1-й категории</w:t>
      </w:r>
    </w:p>
    <w:p w:rsidR="003C36DC" w:rsidRDefault="003C36DC" w:rsidP="003C36DC">
      <w:pPr>
        <w:pStyle w:val="a3"/>
        <w:spacing w:before="0" w:beforeAutospacing="0" w:after="180" w:afterAutospacing="0"/>
        <w:rPr>
          <w:rFonts w:ascii="var(--awb-text-font-family)" w:hAnsi="var(--awb-text-font-family)" w:cs="Arial"/>
          <w:color w:val="000000"/>
          <w:sz w:val="27"/>
          <w:szCs w:val="27"/>
        </w:rPr>
      </w:pPr>
      <w:r>
        <w:rPr>
          <w:rStyle w:val="a4"/>
          <w:rFonts w:ascii="var(--awb-text-font-family)" w:hAnsi="var(--awb-text-font-family)" w:cs="Arial"/>
          <w:color w:val="333333"/>
          <w:sz w:val="27"/>
          <w:szCs w:val="27"/>
        </w:rPr>
        <w:t>Отдел благоустройства и потребительского рынка</w:t>
      </w:r>
    </w:p>
    <w:p w:rsidR="003C36DC" w:rsidRDefault="003C36DC" w:rsidP="003C36DC">
      <w:pPr>
        <w:pStyle w:val="a3"/>
        <w:spacing w:before="0" w:beforeAutospacing="0" w:after="0" w:afterAutospacing="0" w:line="405" w:lineRule="atLeast"/>
        <w:rPr>
          <w:rFonts w:ascii="var(--awb-text-font-family)" w:hAnsi="var(--awb-text-font-family)" w:cs="Arial"/>
          <w:color w:val="000000"/>
          <w:sz w:val="26"/>
          <w:szCs w:val="26"/>
        </w:rPr>
      </w:pPr>
      <w:r>
        <w:rPr>
          <w:rFonts w:ascii="var(--awb-text-font-family)" w:hAnsi="var(--awb-text-font-family)" w:cs="Arial"/>
          <w:color w:val="000000"/>
          <w:sz w:val="26"/>
          <w:szCs w:val="26"/>
        </w:rPr>
        <w:t>Местной администрации внутригородского муниципального образования муниципальный округ Правобережный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Небогова Ольга Петровна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Руководитель подразделения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Лёвкин Михаил Сергеевич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Кукин Андрей Николаевич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Главный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Долматова Елена Анатольевна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Ведущий специалист</w:t>
      </w:r>
    </w:p>
    <w:p w:rsidR="003C36DC" w:rsidRDefault="003C36DC" w:rsidP="003C36DC">
      <w:pPr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person-name"/>
          <w:rFonts w:ascii="Arial" w:hAnsi="Arial" w:cs="Arial"/>
          <w:color w:val="000000"/>
          <w:sz w:val="20"/>
          <w:szCs w:val="20"/>
        </w:rPr>
        <w:t>Денисова Ксения Владимировна</w:t>
      </w:r>
      <w:r>
        <w:rPr>
          <w:rStyle w:val="person-name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person-title"/>
          <w:rFonts w:ascii="Arial" w:hAnsi="Arial" w:cs="Arial"/>
          <w:color w:val="000000"/>
          <w:sz w:val="20"/>
          <w:szCs w:val="20"/>
        </w:rPr>
        <w:t>Специалист 1-й категории</w:t>
      </w:r>
    </w:p>
    <w:sectPr w:rsidR="003C36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awb-title-font-family)">
    <w:altName w:val="Times New Roman"/>
    <w:panose1 w:val="00000000000000000000"/>
    <w:charset w:val="00"/>
    <w:family w:val="roman"/>
    <w:notTrueType/>
    <w:pitch w:val="default"/>
  </w:font>
  <w:font w:name="var(--awb-text-font-family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974"/>
    <w:multiLevelType w:val="multilevel"/>
    <w:tmpl w:val="C198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B4948"/>
    <w:multiLevelType w:val="multilevel"/>
    <w:tmpl w:val="06E4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43758"/>
    <w:multiLevelType w:val="multilevel"/>
    <w:tmpl w:val="E9A4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F51FF"/>
    <w:multiLevelType w:val="multilevel"/>
    <w:tmpl w:val="E7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0169"/>
    <w:rsid w:val="00287370"/>
    <w:rsid w:val="0033018F"/>
    <w:rsid w:val="003C36DC"/>
    <w:rsid w:val="003D090D"/>
    <w:rsid w:val="0044446C"/>
    <w:rsid w:val="004E4A62"/>
    <w:rsid w:val="00553AA0"/>
    <w:rsid w:val="00595A02"/>
    <w:rsid w:val="005D5CC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A121"/>
  <w15:docId w15:val="{02905024-3D75-45B6-971E-822A1029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3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8737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erson-name">
    <w:name w:val="person-name"/>
    <w:basedOn w:val="a0"/>
    <w:rsid w:val="00287370"/>
  </w:style>
  <w:style w:type="character" w:customStyle="1" w:styleId="person-title">
    <w:name w:val="person-title"/>
    <w:basedOn w:val="a0"/>
    <w:rsid w:val="00287370"/>
  </w:style>
  <w:style w:type="character" w:customStyle="1" w:styleId="fusion-toggle-heading">
    <w:name w:val="fusion-toggle-heading"/>
    <w:basedOn w:val="a0"/>
    <w:rsid w:val="00287370"/>
  </w:style>
  <w:style w:type="character" w:customStyle="1" w:styleId="fusion-dropcap">
    <w:name w:val="fusion-dropcap"/>
    <w:basedOn w:val="a0"/>
    <w:rsid w:val="0028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5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6F6F6"/>
                        <w:left w:val="single" w:sz="2" w:space="0" w:color="F6F6F6"/>
                        <w:bottom w:val="single" w:sz="2" w:space="0" w:color="F6F6F6"/>
                        <w:right w:val="single" w:sz="2" w:space="0" w:color="F6F6F6"/>
                      </w:divBdr>
                    </w:div>
                  </w:divsChild>
                </w:div>
                <w:div w:id="13367686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8654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2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7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8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3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9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6F6F6"/>
                        <w:left w:val="single" w:sz="2" w:space="0" w:color="F6F6F6"/>
                        <w:bottom w:val="single" w:sz="2" w:space="0" w:color="F6F6F6"/>
                        <w:right w:val="single" w:sz="2" w:space="0" w:color="F6F6F6"/>
                      </w:divBdr>
                    </w:div>
                  </w:divsChild>
                </w:div>
                <w:div w:id="205909073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995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8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785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48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616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2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2962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53922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141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0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8079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347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61688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510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19482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415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16558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599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436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526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0070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11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78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4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8067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1319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8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0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74244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5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343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596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2644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741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16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50483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4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803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13663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3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020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7532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4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9667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10048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8849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2274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939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099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8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902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2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6077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7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62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76895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5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87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56164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02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440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2100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6080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6128">
              <w:marLeft w:val="-501"/>
              <w:marRight w:val="-5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109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44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0245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14809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780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355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6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03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70735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12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690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2024-04-13T05:23:00Z</dcterms:modified>
</cp:coreProperties>
</file>