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6A" w:rsidRDefault="00A81B12" w:rsidP="00A81B12">
      <w:pPr>
        <w:spacing w:after="0" w:line="240" w:lineRule="auto"/>
        <w:rPr>
          <w:rFonts w:ascii="Verdana" w:eastAsia="Times New Roman" w:hAnsi="Verdana"/>
          <w:color w:val="636466"/>
          <w:sz w:val="18"/>
          <w:szCs w:val="18"/>
          <w:shd w:val="clear" w:color="auto" w:fill="FFFFFF"/>
          <w:lang w:eastAsia="ru-RU"/>
        </w:rPr>
      </w:pPr>
      <w:r w:rsidRPr="00A81B12">
        <w:rPr>
          <w:rFonts w:ascii="Verdana" w:eastAsia="Times New Roman" w:hAnsi="Verdana"/>
          <w:b/>
          <w:bCs/>
          <w:color w:val="636466"/>
          <w:sz w:val="18"/>
          <w:szCs w:val="18"/>
          <w:shd w:val="clear" w:color="auto" w:fill="FFFFFF"/>
          <w:lang w:eastAsia="ru-RU"/>
        </w:rPr>
        <w:t>ДЕПУТАТЫ VI СОЗЫВА (2019-2024 гг.)</w:t>
      </w:r>
    </w:p>
    <w:p w:rsidR="00A81B12" w:rsidRPr="00A81B12" w:rsidRDefault="00A81B12" w:rsidP="00A81B12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A81B12">
        <w:rPr>
          <w:rFonts w:ascii="Verdana" w:eastAsia="Times New Roman" w:hAnsi="Verdana"/>
          <w:color w:val="636466"/>
          <w:sz w:val="18"/>
          <w:szCs w:val="18"/>
          <w:shd w:val="clear" w:color="auto" w:fill="FFFFFF"/>
          <w:lang w:eastAsia="ru-RU"/>
        </w:rPr>
        <w:t>Многомандатный округ № 108:</w:t>
      </w:r>
    </w:p>
    <w:p w:rsidR="00A81B12" w:rsidRPr="00A81B12" w:rsidRDefault="00A81B12" w:rsidP="00A81B1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Алферова Марианна Владимировна;</w:t>
      </w:r>
    </w:p>
    <w:p w:rsidR="00A81B12" w:rsidRPr="00A81B12" w:rsidRDefault="00A81B12" w:rsidP="00A81B1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Васильев Вячеслав Вячеславович;</w:t>
      </w:r>
    </w:p>
    <w:p w:rsidR="00A81B12" w:rsidRPr="00A81B12" w:rsidRDefault="00A81B12" w:rsidP="00A81B1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Галустов Кирилл Артёмович;</w:t>
      </w:r>
    </w:p>
    <w:p w:rsidR="00A81B12" w:rsidRPr="00A81B12" w:rsidRDefault="00A81B12" w:rsidP="00A81B1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Новик Светлана Николаевна;</w:t>
      </w:r>
    </w:p>
    <w:p w:rsidR="00A81B12" w:rsidRPr="00A81B12" w:rsidRDefault="00A81B12" w:rsidP="00A81B1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Потина Елена Владимировна.</w:t>
      </w:r>
    </w:p>
    <w:p w:rsidR="00A81B12" w:rsidRPr="00A81B12" w:rsidRDefault="00A81B12" w:rsidP="00A81B12">
      <w:pPr>
        <w:spacing w:after="0" w:line="240" w:lineRule="auto"/>
        <w:rPr>
          <w:rFonts w:eastAsia="Times New Roman"/>
          <w:szCs w:val="24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shd w:val="clear" w:color="auto" w:fill="FFFFFF"/>
          <w:lang w:eastAsia="ru-RU"/>
        </w:rPr>
        <w:t>Многомандатный округ № 109:</w:t>
      </w:r>
    </w:p>
    <w:p w:rsidR="00A81B12" w:rsidRPr="00A81B12" w:rsidRDefault="00A81B12" w:rsidP="00A81B1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Астанина Светлана Ивановна;</w:t>
      </w:r>
    </w:p>
    <w:p w:rsidR="00A81B12" w:rsidRPr="00A81B12" w:rsidRDefault="00A81B12" w:rsidP="00A81B1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Велесевич Юлия Сергеевна;</w:t>
      </w:r>
    </w:p>
    <w:p w:rsidR="00A81B12" w:rsidRPr="00A81B12" w:rsidRDefault="00A81B12" w:rsidP="00A81B1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Дубро Ольга Валентиновна;</w:t>
      </w:r>
    </w:p>
    <w:p w:rsidR="00A81B12" w:rsidRPr="00A81B12" w:rsidRDefault="00A81B12" w:rsidP="00A81B1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Евдокимов Денис Васильевич;</w:t>
      </w:r>
    </w:p>
    <w:p w:rsidR="00A81B12" w:rsidRPr="00A81B12" w:rsidRDefault="00A81B12" w:rsidP="00A81B1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Небогов Николай Николаевич.</w:t>
      </w:r>
    </w:p>
    <w:p w:rsidR="00A81B12" w:rsidRPr="00A81B12" w:rsidRDefault="00A81B12" w:rsidP="00A81B12">
      <w:pPr>
        <w:spacing w:after="0" w:line="240" w:lineRule="auto"/>
        <w:rPr>
          <w:rFonts w:eastAsia="Times New Roman"/>
          <w:szCs w:val="24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shd w:val="clear" w:color="auto" w:fill="FFFFFF"/>
          <w:lang w:eastAsia="ru-RU"/>
        </w:rPr>
        <w:t>Многомандатный округ № 110:</w:t>
      </w:r>
    </w:p>
    <w:p w:rsidR="00A81B12" w:rsidRPr="00A81B12" w:rsidRDefault="00A81B12" w:rsidP="00A81B1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Баклагин Дмитрий Юрьевич;</w:t>
      </w:r>
    </w:p>
    <w:p w:rsidR="00A81B12" w:rsidRPr="00A81B12" w:rsidRDefault="00A81B12" w:rsidP="00A81B1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Павлов Антон Георгиевич;</w:t>
      </w:r>
    </w:p>
    <w:p w:rsidR="00A81B12" w:rsidRPr="00A81B12" w:rsidRDefault="00A81B12" w:rsidP="00A81B1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Панфилова Людмила Витальевна;</w:t>
      </w:r>
    </w:p>
    <w:p w:rsidR="00A81B12" w:rsidRPr="00A81B12" w:rsidRDefault="00A81B12" w:rsidP="00A81B1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Семина Ирина Александровна.</w:t>
      </w:r>
    </w:p>
    <w:p w:rsidR="00A81B12" w:rsidRPr="00A81B12" w:rsidRDefault="00A81B12" w:rsidP="00A81B12">
      <w:pPr>
        <w:spacing w:after="0" w:line="240" w:lineRule="auto"/>
        <w:rPr>
          <w:rFonts w:eastAsia="Times New Roman"/>
          <w:szCs w:val="24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shd w:val="clear" w:color="auto" w:fill="FFFFFF"/>
          <w:lang w:eastAsia="ru-RU"/>
        </w:rPr>
        <w:t>Многомандатный округ № 111:</w:t>
      </w:r>
    </w:p>
    <w:p w:rsidR="00A81B12" w:rsidRPr="00A81B12" w:rsidRDefault="00A81B12" w:rsidP="00A81B1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Алексеев-Валуа Александр Петрович;</w:t>
      </w:r>
    </w:p>
    <w:p w:rsidR="00A81B12" w:rsidRPr="00A81B12" w:rsidRDefault="00A81B12" w:rsidP="00A81B1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Бабак Светлана Андреевна;</w:t>
      </w:r>
    </w:p>
    <w:p w:rsidR="00A81B12" w:rsidRPr="00A81B12" w:rsidRDefault="00A81B12" w:rsidP="00A81B1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Леонов Кирилл Александрович;</w:t>
      </w:r>
    </w:p>
    <w:p w:rsidR="00A81B12" w:rsidRPr="00A81B12" w:rsidRDefault="00A81B12" w:rsidP="00A81B1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Литвинов Валерий Александрович;</w:t>
      </w:r>
    </w:p>
    <w:p w:rsidR="00A81B12" w:rsidRDefault="00A81B12" w:rsidP="00A81B1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Fonts w:ascii="Verdana" w:eastAsia="Times New Roman" w:hAnsi="Verdana"/>
          <w:color w:val="636466"/>
          <w:sz w:val="18"/>
          <w:szCs w:val="18"/>
          <w:lang w:eastAsia="ru-RU"/>
        </w:rPr>
        <w:t>Новиков Александр Алексеевич.</w:t>
      </w:r>
    </w:p>
    <w:p w:rsidR="00A81B12" w:rsidRDefault="00A81B12" w:rsidP="00A81B12">
      <w:pPr>
        <w:shd w:val="clear" w:color="auto" w:fill="FFFFFF"/>
        <w:spacing w:after="0" w:line="240" w:lineRule="auto"/>
        <w:ind w:left="225"/>
        <w:rPr>
          <w:rStyle w:val="a4"/>
          <w:rFonts w:ascii="Verdana" w:hAnsi="Verdana"/>
          <w:color w:val="636466"/>
          <w:sz w:val="18"/>
          <w:szCs w:val="18"/>
        </w:rPr>
      </w:pPr>
    </w:p>
    <w:p w:rsidR="00A81B12" w:rsidRPr="00A81B12" w:rsidRDefault="00A81B12" w:rsidP="00A81B12">
      <w:pPr>
        <w:shd w:val="clear" w:color="auto" w:fill="FFFFFF"/>
        <w:spacing w:after="0" w:line="240" w:lineRule="auto"/>
        <w:ind w:left="225"/>
        <w:rPr>
          <w:rFonts w:ascii="Verdana" w:eastAsia="Times New Roman" w:hAnsi="Verdana"/>
          <w:color w:val="636466"/>
          <w:sz w:val="18"/>
          <w:szCs w:val="18"/>
          <w:lang w:eastAsia="ru-RU"/>
        </w:rPr>
      </w:pPr>
      <w:r w:rsidRPr="00A81B12">
        <w:rPr>
          <w:rStyle w:val="a4"/>
          <w:rFonts w:ascii="Verdana" w:hAnsi="Verdana"/>
          <w:color w:val="636466"/>
          <w:sz w:val="18"/>
          <w:szCs w:val="18"/>
        </w:rPr>
        <w:t>Муниципальный Совет </w:t>
      </w:r>
      <w:r w:rsidRPr="00A81B12">
        <w:rPr>
          <w:rFonts w:ascii="Verdana" w:hAnsi="Verdana"/>
          <w:color w:val="636466"/>
          <w:sz w:val="18"/>
          <w:szCs w:val="18"/>
        </w:rPr>
        <w:t>195298, СПб, пр. Косыгина, д. 27, к. 1, телефон 524-29-03 e-mail: </w:t>
      </w:r>
      <w:hyperlink r:id="rId5" w:history="1">
        <w:r w:rsidRPr="00A81B12">
          <w:rPr>
            <w:rStyle w:val="a5"/>
            <w:rFonts w:ascii="Verdana" w:hAnsi="Verdana"/>
            <w:color w:val="636466"/>
            <w:sz w:val="18"/>
            <w:szCs w:val="18"/>
          </w:rPr>
          <w:t>moporohovie@mail.ru</w:t>
        </w:r>
      </w:hyperlink>
    </w:p>
    <w:tbl>
      <w:tblPr>
        <w:tblW w:w="8925" w:type="dxa"/>
        <w:tblBorders>
          <w:top w:val="single" w:sz="6" w:space="0" w:color="E0E0DF"/>
          <w:left w:val="single" w:sz="6" w:space="0" w:color="E0E0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4638"/>
        <w:gridCol w:w="1495"/>
      </w:tblGrid>
      <w:tr w:rsidR="00A81B12" w:rsidTr="00A81B12">
        <w:trPr>
          <w:trHeight w:val="705"/>
          <w:tblHeader/>
        </w:trPr>
        <w:tc>
          <w:tcPr>
            <w:tcW w:w="8775" w:type="dxa"/>
            <w:gridSpan w:val="3"/>
            <w:tcBorders>
              <w:bottom w:val="single" w:sz="6" w:space="0" w:color="E0E0DF"/>
              <w:right w:val="single" w:sz="6" w:space="0" w:color="E0E0DF"/>
            </w:tcBorders>
            <w:shd w:val="clear" w:color="auto" w:fill="F2F3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81B12" w:rsidRDefault="00A81B12" w:rsidP="00A81B1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636466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636466"/>
                <w:sz w:val="18"/>
                <w:szCs w:val="18"/>
              </w:rPr>
              <w:t>Аппарат Совета</w:t>
            </w:r>
          </w:p>
        </w:tc>
      </w:tr>
      <w:tr w:rsidR="00A81B12" w:rsidTr="00A81B12">
        <w:trPr>
          <w:trHeight w:val="585"/>
        </w:trPr>
        <w:tc>
          <w:tcPr>
            <w:tcW w:w="2745" w:type="dxa"/>
            <w:tcBorders>
              <w:bottom w:val="single" w:sz="6" w:space="0" w:color="E0E0DF"/>
              <w:right w:val="single" w:sz="6" w:space="0" w:color="E0E0DF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81B12" w:rsidRDefault="00A81B12" w:rsidP="00A81B12">
            <w:pPr>
              <w:spacing w:after="0" w:line="240" w:lineRule="auto"/>
              <w:rPr>
                <w:rFonts w:ascii="Verdana" w:hAnsi="Verdana"/>
                <w:color w:val="636466"/>
                <w:sz w:val="18"/>
                <w:szCs w:val="18"/>
              </w:rPr>
            </w:pPr>
            <w:r>
              <w:rPr>
                <w:rFonts w:ascii="Verdana" w:hAnsi="Verdana"/>
                <w:color w:val="636466"/>
                <w:sz w:val="18"/>
                <w:szCs w:val="18"/>
              </w:rPr>
              <w:t>Главный специалист</w:t>
            </w:r>
          </w:p>
        </w:tc>
        <w:tc>
          <w:tcPr>
            <w:tcW w:w="4560" w:type="dxa"/>
            <w:tcBorders>
              <w:bottom w:val="single" w:sz="6" w:space="0" w:color="E0E0DF"/>
              <w:right w:val="single" w:sz="6" w:space="0" w:color="E0E0DF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81B12" w:rsidRDefault="00A81B12" w:rsidP="00A81B12">
            <w:pPr>
              <w:spacing w:after="0" w:line="240" w:lineRule="auto"/>
              <w:rPr>
                <w:rFonts w:ascii="Verdana" w:hAnsi="Verdana"/>
                <w:color w:val="636466"/>
                <w:sz w:val="18"/>
                <w:szCs w:val="18"/>
              </w:rPr>
            </w:pPr>
            <w:r>
              <w:rPr>
                <w:rFonts w:ascii="Verdana" w:hAnsi="Verdana"/>
                <w:color w:val="636466"/>
                <w:sz w:val="18"/>
                <w:szCs w:val="18"/>
              </w:rPr>
              <w:t>Загвоздкина Александра Васильевна</w:t>
            </w:r>
          </w:p>
        </w:tc>
        <w:tc>
          <w:tcPr>
            <w:tcW w:w="1290" w:type="dxa"/>
            <w:tcBorders>
              <w:bottom w:val="single" w:sz="6" w:space="0" w:color="E0E0DF"/>
              <w:right w:val="single" w:sz="6" w:space="0" w:color="E0E0DF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81B12" w:rsidRDefault="00A81B12" w:rsidP="00A81B12">
            <w:pPr>
              <w:spacing w:after="0" w:line="240" w:lineRule="auto"/>
              <w:rPr>
                <w:rFonts w:ascii="Verdana" w:hAnsi="Verdana"/>
                <w:color w:val="636466"/>
                <w:sz w:val="18"/>
                <w:szCs w:val="18"/>
              </w:rPr>
            </w:pPr>
            <w:r>
              <w:rPr>
                <w:rFonts w:ascii="Verdana" w:hAnsi="Verdana"/>
                <w:color w:val="636466"/>
                <w:sz w:val="18"/>
                <w:szCs w:val="18"/>
              </w:rPr>
              <w:t>каб. 12</w:t>
            </w:r>
          </w:p>
        </w:tc>
      </w:tr>
      <w:tr w:rsidR="00A81B12" w:rsidTr="00A81B12">
        <w:trPr>
          <w:trHeight w:val="330"/>
        </w:trPr>
        <w:tc>
          <w:tcPr>
            <w:tcW w:w="2745" w:type="dxa"/>
            <w:tcBorders>
              <w:bottom w:val="single" w:sz="6" w:space="0" w:color="E0E0DF"/>
              <w:right w:val="single" w:sz="6" w:space="0" w:color="E0E0DF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81B12" w:rsidRDefault="00A81B12" w:rsidP="00A81B12">
            <w:pPr>
              <w:spacing w:after="0" w:line="240" w:lineRule="auto"/>
              <w:rPr>
                <w:rFonts w:ascii="Verdana" w:hAnsi="Verdana"/>
                <w:color w:val="636466"/>
                <w:sz w:val="18"/>
                <w:szCs w:val="18"/>
              </w:rPr>
            </w:pPr>
            <w:r>
              <w:rPr>
                <w:rFonts w:ascii="Verdana" w:hAnsi="Verdana"/>
                <w:color w:val="636466"/>
                <w:sz w:val="18"/>
                <w:szCs w:val="18"/>
              </w:rPr>
              <w:t>Ведущий специалист</w:t>
            </w:r>
          </w:p>
        </w:tc>
        <w:tc>
          <w:tcPr>
            <w:tcW w:w="4560" w:type="dxa"/>
            <w:tcBorders>
              <w:bottom w:val="single" w:sz="6" w:space="0" w:color="E0E0DF"/>
              <w:right w:val="single" w:sz="6" w:space="0" w:color="E0E0DF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81B12" w:rsidRDefault="00A81B12" w:rsidP="00A81B12">
            <w:pPr>
              <w:spacing w:after="0" w:line="240" w:lineRule="auto"/>
              <w:rPr>
                <w:rFonts w:ascii="Verdana" w:hAnsi="Verdana"/>
                <w:color w:val="636466"/>
                <w:sz w:val="18"/>
                <w:szCs w:val="18"/>
              </w:rPr>
            </w:pPr>
            <w:r>
              <w:rPr>
                <w:rFonts w:ascii="Verdana" w:hAnsi="Verdana"/>
                <w:color w:val="636466"/>
                <w:sz w:val="18"/>
                <w:szCs w:val="18"/>
              </w:rPr>
              <w:t>Сорокина Наталья Евгеньевна</w:t>
            </w:r>
          </w:p>
        </w:tc>
        <w:tc>
          <w:tcPr>
            <w:tcW w:w="1290" w:type="dxa"/>
            <w:tcBorders>
              <w:bottom w:val="single" w:sz="6" w:space="0" w:color="E0E0DF"/>
              <w:right w:val="single" w:sz="6" w:space="0" w:color="E0E0DF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81B12" w:rsidRDefault="00A81B12" w:rsidP="00A81B12">
            <w:pPr>
              <w:spacing w:after="0" w:line="240" w:lineRule="auto"/>
              <w:rPr>
                <w:rFonts w:ascii="Verdana" w:hAnsi="Verdana"/>
                <w:color w:val="636466"/>
                <w:sz w:val="18"/>
                <w:szCs w:val="18"/>
              </w:rPr>
            </w:pPr>
            <w:r>
              <w:rPr>
                <w:rFonts w:ascii="Verdana" w:hAnsi="Verdana"/>
                <w:color w:val="636466"/>
                <w:sz w:val="18"/>
                <w:szCs w:val="18"/>
              </w:rPr>
              <w:t>каб. 12</w:t>
            </w:r>
          </w:p>
        </w:tc>
      </w:tr>
    </w:tbl>
    <w:p w:rsidR="00243221" w:rsidRPr="001C34A2" w:rsidRDefault="00243221" w:rsidP="00A81B1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2B1D"/>
    <w:multiLevelType w:val="multilevel"/>
    <w:tmpl w:val="43A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21C20"/>
    <w:multiLevelType w:val="multilevel"/>
    <w:tmpl w:val="7268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DE5A85"/>
    <w:multiLevelType w:val="multilevel"/>
    <w:tmpl w:val="E8EE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C4CAF"/>
    <w:multiLevelType w:val="multilevel"/>
    <w:tmpl w:val="4308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1B12"/>
    <w:rsid w:val="00BE110E"/>
    <w:rsid w:val="00C76735"/>
    <w:rsid w:val="00F32F49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BD87"/>
  <w15:docId w15:val="{17DBAED3-7659-429B-8550-22763DE9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porohovi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2024-04-13T05:10:00Z</dcterms:modified>
</cp:coreProperties>
</file>