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C9" w:rsidRDefault="004072C9" w:rsidP="004072C9">
      <w:pPr>
        <w:pStyle w:val="1"/>
        <w:shd w:val="clear" w:color="auto" w:fill="FFFFFF"/>
        <w:spacing w:before="0" w:line="240" w:lineRule="auto"/>
        <w:contextualSpacing/>
        <w:rPr>
          <w:rFonts w:ascii="Verdana" w:hAnsi="Verdana"/>
          <w:color w:val="006CB7"/>
          <w:spacing w:val="-15"/>
          <w:sz w:val="30"/>
          <w:szCs w:val="30"/>
          <w:lang w:eastAsia="ru-RU"/>
        </w:rPr>
      </w:pPr>
      <w:r>
        <w:rPr>
          <w:rFonts w:ascii="Verdana" w:hAnsi="Verdana"/>
          <w:color w:val="006CB7"/>
          <w:spacing w:val="-15"/>
          <w:sz w:val="30"/>
          <w:szCs w:val="30"/>
        </w:rPr>
        <w:t>Местная Администрация</w:t>
      </w:r>
    </w:p>
    <w:p w:rsidR="004072C9" w:rsidRDefault="004072C9" w:rsidP="004072C9">
      <w:pPr>
        <w:shd w:val="clear" w:color="auto" w:fill="FFFFFF"/>
        <w:spacing w:after="0" w:line="240" w:lineRule="auto"/>
        <w:contextualSpacing/>
        <w:rPr>
          <w:rFonts w:ascii="Verdana" w:hAnsi="Verdana"/>
          <w:color w:val="636466"/>
          <w:sz w:val="18"/>
          <w:szCs w:val="18"/>
        </w:rPr>
      </w:pPr>
      <w:r>
        <w:rPr>
          <w:rFonts w:ascii="Verdana" w:hAnsi="Verdana"/>
          <w:color w:val="636466"/>
          <w:sz w:val="18"/>
          <w:szCs w:val="18"/>
        </w:rPr>
        <w:t>Местная Администрация наделяется в соответствии с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муниципального образования федеральными законами и законами Санкт-Петербурга. Местной Администрацией на принципах единоначалия руководит глава муниципального образования, исполняющий полномочия председателя Муниципального Совета, – глава Местной Администрации. Местная Администрация обладает правами юридического лица и действует в соответствии с Положениями федерального законодательства, законов Санкт-Петербурга и Уставом.</w:t>
      </w:r>
    </w:p>
    <w:p w:rsidR="004072C9" w:rsidRDefault="004072C9" w:rsidP="004072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Verdana" w:hAnsi="Verdana"/>
          <w:color w:val="636466"/>
          <w:sz w:val="18"/>
          <w:szCs w:val="18"/>
        </w:rPr>
      </w:pPr>
      <w:r>
        <w:rPr>
          <w:rStyle w:val="a4"/>
          <w:rFonts w:ascii="Verdana" w:hAnsi="Verdana"/>
          <w:color w:val="636466"/>
          <w:sz w:val="18"/>
          <w:szCs w:val="18"/>
        </w:rPr>
        <w:t>Местная Администрация </w:t>
      </w:r>
      <w:r>
        <w:rPr>
          <w:rFonts w:ascii="Verdana" w:hAnsi="Verdana"/>
          <w:color w:val="636466"/>
          <w:sz w:val="18"/>
          <w:szCs w:val="18"/>
        </w:rPr>
        <w:t>195298, СПб, пр. Косыгина, 27 к. 1, телефон 524-29-03 e-mail: </w:t>
      </w:r>
      <w:hyperlink r:id="rId4" w:history="1">
        <w:r>
          <w:rPr>
            <w:rStyle w:val="a5"/>
            <w:rFonts w:ascii="Verdana" w:hAnsi="Verdana"/>
            <w:color w:val="636466"/>
            <w:sz w:val="18"/>
            <w:szCs w:val="18"/>
          </w:rPr>
          <w:t>moporohovie@mail.ru</w:t>
        </w:r>
      </w:hyperlink>
    </w:p>
    <w:tbl>
      <w:tblPr>
        <w:tblW w:w="0" w:type="auto"/>
        <w:tblBorders>
          <w:top w:val="single" w:sz="6" w:space="0" w:color="E0E0DF"/>
          <w:left w:val="single" w:sz="6" w:space="0" w:color="E0E0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1"/>
        <w:gridCol w:w="3978"/>
        <w:gridCol w:w="1355"/>
      </w:tblGrid>
      <w:tr w:rsidR="004072C9" w:rsidTr="004072C9">
        <w:trPr>
          <w:trHeight w:val="17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Глава муниципального образования, исполняющий полномочия председателя Муниципального Совета, – глава Местной Администрации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Литвинов Валерий Александрович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7</w:t>
            </w:r>
          </w:p>
        </w:tc>
      </w:tr>
      <w:tr w:rsidR="004072C9" w:rsidTr="004072C9">
        <w:trPr>
          <w:trHeight w:val="142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главы муниципального образования, исполняющего полномочия председателя Муниципального Совета, – главы Местной Администрации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Астанина Светлана Ивановна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12</w:t>
            </w:r>
          </w:p>
        </w:tc>
      </w:tr>
      <w:tr w:rsidR="004072C9" w:rsidTr="004072C9">
        <w:trPr>
          <w:trHeight w:val="142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Ерофеев Андрей Николаевич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3</w:t>
            </w:r>
          </w:p>
        </w:tc>
      </w:tr>
      <w:tr w:rsidR="004072C9" w:rsidTr="004072C9"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Врио заместителя главы Местной Администрации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Грушковский Андрей Николаевич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Завадская Инга Викторовна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13</w:t>
            </w:r>
          </w:p>
        </w:tc>
      </w:tr>
      <w:tr w:rsidR="004072C9" w:rsidTr="004072C9">
        <w:trPr>
          <w:trHeight w:val="825"/>
        </w:trPr>
        <w:tc>
          <w:tcPr>
            <w:tcW w:w="9315" w:type="dxa"/>
            <w:gridSpan w:val="3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lastRenderedPageBreak/>
              <w:t>Отдел бюджетного учета и отчетности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Руководитель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Харламова Ирина Геннадьевна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11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Хисматулина Юлия Александровна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11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Кот Иван Николаевич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11</w:t>
            </w:r>
          </w:p>
        </w:tc>
      </w:tr>
      <w:tr w:rsidR="004072C9" w:rsidTr="004072C9">
        <w:trPr>
          <w:trHeight w:val="825"/>
        </w:trPr>
        <w:tc>
          <w:tcPr>
            <w:tcW w:w="9315" w:type="dxa"/>
            <w:gridSpan w:val="3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Отдел планирования и муниципального заказа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Руководитель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Федотов Евгений Анатольевич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2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Лыжов Алексей Васильевич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2</w:t>
            </w:r>
          </w:p>
        </w:tc>
      </w:tr>
      <w:tr w:rsidR="004072C9" w:rsidTr="004072C9">
        <w:trPr>
          <w:trHeight w:val="870"/>
        </w:trPr>
        <w:tc>
          <w:tcPr>
            <w:tcW w:w="0" w:type="auto"/>
            <w:gridSpan w:val="3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lastRenderedPageBreak/>
              <w:t>Отдел благоустройства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Руководитель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Кукина Светлана Владимировна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каб. 1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Шурупов Игорь Сергеевич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Специалист первой категории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Башилов Михаил Олегович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</w:t>
            </w:r>
          </w:p>
        </w:tc>
      </w:tr>
      <w:tr w:rsidR="004072C9" w:rsidTr="004072C9">
        <w:trPr>
          <w:trHeight w:val="825"/>
        </w:trPr>
        <w:tc>
          <w:tcPr>
            <w:tcW w:w="9315" w:type="dxa"/>
            <w:gridSpan w:val="3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Отдел опеки и попечительства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Руководитель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Кунаховец Екатерина Николаевна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4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Смирнова Мария Николаевна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10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Мальнова Екатерина Яковлевна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10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Ведущий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Путякова Полина Андреевна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10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Специалист первой категории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Файзулоева Рухафзо Сохибназаровна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10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Специалист первой категории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каб. 10</w:t>
            </w:r>
          </w:p>
        </w:tc>
      </w:tr>
      <w:tr w:rsidR="004072C9" w:rsidTr="004072C9">
        <w:trPr>
          <w:trHeight w:val="825"/>
        </w:trPr>
        <w:tc>
          <w:tcPr>
            <w:tcW w:w="9315" w:type="dxa"/>
            <w:gridSpan w:val="3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Общий отдел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Руководитель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Волчанин Игнат Юрьевич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5</w:t>
            </w:r>
          </w:p>
        </w:tc>
      </w:tr>
      <w:tr w:rsidR="004072C9" w:rsidTr="004072C9"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Богданов Дмитрий Сергеевич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5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каб. 5</w:t>
            </w:r>
          </w:p>
        </w:tc>
      </w:tr>
      <w:tr w:rsidR="004072C9" w:rsidTr="004072C9">
        <w:trPr>
          <w:trHeight w:val="825"/>
        </w:trPr>
        <w:tc>
          <w:tcPr>
            <w:tcW w:w="9315" w:type="dxa"/>
            <w:gridSpan w:val="3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Административно-правовой отдел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Руководитель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Смирнова Юлия Александровна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14</w:t>
            </w:r>
          </w:p>
        </w:tc>
      </w:tr>
      <w:tr w:rsidR="004072C9" w:rsidTr="004072C9">
        <w:trPr>
          <w:trHeight w:val="1185"/>
        </w:trPr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Специалист первой категории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Логвиненко Александра Михайловна</w:t>
            </w:r>
          </w:p>
        </w:tc>
        <w:tc>
          <w:tcPr>
            <w:tcW w:w="0" w:type="auto"/>
            <w:tcBorders>
              <w:bottom w:val="single" w:sz="6" w:space="0" w:color="E0E0DF"/>
              <w:right w:val="single" w:sz="6" w:space="0" w:color="E0E0DF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072C9" w:rsidRDefault="004072C9" w:rsidP="004072C9">
            <w:p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8</w:t>
            </w:r>
          </w:p>
        </w:tc>
      </w:tr>
    </w:tbl>
    <w:p w:rsidR="004072C9" w:rsidRDefault="004072C9" w:rsidP="004072C9">
      <w:pPr>
        <w:shd w:val="clear" w:color="auto" w:fill="FFFFFF"/>
        <w:spacing w:after="0" w:line="240" w:lineRule="auto"/>
        <w:contextualSpacing/>
        <w:jc w:val="right"/>
        <w:rPr>
          <w:rFonts w:ascii="Verdana" w:hAnsi="Verdana"/>
          <w:color w:val="636466"/>
          <w:sz w:val="18"/>
          <w:szCs w:val="18"/>
        </w:rPr>
      </w:pPr>
      <w:r>
        <w:rPr>
          <w:rFonts w:ascii="Verdana" w:hAnsi="Verdana"/>
          <w:color w:val="636466"/>
          <w:sz w:val="18"/>
          <w:szCs w:val="18"/>
        </w:rPr>
        <w:t>Страница создана: 11.01.2017</w:t>
      </w:r>
      <w:r>
        <w:rPr>
          <w:rFonts w:ascii="Verdana" w:hAnsi="Verdana"/>
          <w:color w:val="636466"/>
          <w:sz w:val="18"/>
          <w:szCs w:val="18"/>
        </w:rPr>
        <w:br/>
        <w:t>Информация обновлена: 01.04.2024</w:t>
      </w:r>
    </w:p>
    <w:p w:rsidR="00243221" w:rsidRPr="001C34A2" w:rsidRDefault="00243221" w:rsidP="004072C9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72C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61169-8F77-456B-8A07-1826255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00439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4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orohov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2024-04-13T05:09:00Z</dcterms:modified>
</cp:coreProperties>
</file>