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772" w:rsidRDefault="00483772" w:rsidP="00D24B80">
      <w:pPr>
        <w:pStyle w:val="1"/>
        <w:spacing w:before="0" w:after="150" w:line="240" w:lineRule="atLeast"/>
        <w:textAlignment w:val="baseline"/>
        <w:rPr>
          <w:b w:val="0"/>
          <w:bCs w:val="0"/>
          <w:sz w:val="33"/>
          <w:szCs w:val="33"/>
          <w:lang w:eastAsia="ru-RU"/>
        </w:rPr>
      </w:pPr>
      <w:r>
        <w:rPr>
          <w:b w:val="0"/>
          <w:bCs w:val="0"/>
          <w:sz w:val="33"/>
          <w:szCs w:val="33"/>
        </w:rPr>
        <w:t>Местная администрация</w:t>
      </w:r>
    </w:p>
    <w:p w:rsidR="00483772" w:rsidRDefault="00483772" w:rsidP="00D24B80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Глава Местной администрации МО МО Обуховский</w:t>
      </w:r>
    </w:p>
    <w:p w:rsidR="00483772" w:rsidRDefault="00483772" w:rsidP="00D24B8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Style w:val="a4"/>
          <w:rFonts w:ascii="Helvetica" w:hAnsi="Helvetica" w:cs="Helvetica"/>
          <w:color w:val="444444"/>
          <w:bdr w:val="none" w:sz="0" w:space="0" w:color="auto" w:frame="1"/>
        </w:rPr>
        <w:t>Кудровский Игорь Олегович</w:t>
      </w:r>
    </w:p>
    <w:p w:rsidR="00483772" w:rsidRDefault="00483772" w:rsidP="00D24B8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noProof/>
          <w:color w:val="CC3300"/>
          <w:bdr w:val="none" w:sz="0" w:space="0" w:color="auto" w:frame="1"/>
        </w:rPr>
        <w:drawing>
          <wp:inline distT="0" distB="0" distL="0" distR="0">
            <wp:extent cx="2533650" cy="3314700"/>
            <wp:effectExtent l="0" t="0" r="0" b="0"/>
            <wp:docPr id="1" name="Рисунок 1" descr="Кудровский Игорь Олего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дровский Игорь Олего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B80" w:rsidRDefault="00D24B80" w:rsidP="00D24B80">
      <w:pPr>
        <w:pStyle w:val="1"/>
        <w:spacing w:before="0" w:after="150" w:line="240" w:lineRule="atLeast"/>
        <w:textAlignment w:val="baseline"/>
        <w:rPr>
          <w:b w:val="0"/>
          <w:bCs w:val="0"/>
          <w:sz w:val="33"/>
          <w:szCs w:val="33"/>
        </w:rPr>
      </w:pPr>
    </w:p>
    <w:p w:rsidR="00D24B80" w:rsidRDefault="00D24B80">
      <w:pPr>
        <w:spacing w:after="0" w:line="240" w:lineRule="auto"/>
        <w:rPr>
          <w:rFonts w:asciiTheme="majorHAnsi" w:eastAsiaTheme="majorEastAsia" w:hAnsiTheme="majorHAnsi" w:cstheme="majorBidi"/>
          <w:color w:val="365F91" w:themeColor="accent1" w:themeShade="BF"/>
          <w:sz w:val="33"/>
          <w:szCs w:val="33"/>
        </w:rPr>
      </w:pPr>
      <w:r>
        <w:rPr>
          <w:b/>
          <w:bCs/>
          <w:sz w:val="33"/>
          <w:szCs w:val="33"/>
        </w:rPr>
        <w:br w:type="page"/>
      </w:r>
    </w:p>
    <w:p w:rsidR="00D24B80" w:rsidRDefault="00D24B80" w:rsidP="00D24B80">
      <w:pPr>
        <w:pStyle w:val="1"/>
        <w:spacing w:before="0" w:after="150" w:line="240" w:lineRule="atLeast"/>
        <w:textAlignment w:val="baseline"/>
        <w:rPr>
          <w:b w:val="0"/>
          <w:bCs w:val="0"/>
          <w:sz w:val="33"/>
          <w:szCs w:val="33"/>
          <w:lang w:eastAsia="ru-RU"/>
        </w:rPr>
      </w:pPr>
      <w:bookmarkStart w:id="0" w:name="_GoBack"/>
      <w:bookmarkEnd w:id="0"/>
      <w:r>
        <w:rPr>
          <w:b w:val="0"/>
          <w:bCs w:val="0"/>
          <w:sz w:val="33"/>
          <w:szCs w:val="33"/>
        </w:rPr>
        <w:lastRenderedPageBreak/>
        <w:t>Контакты</w:t>
      </w:r>
    </w:p>
    <w:p w:rsidR="00D24B80" w:rsidRDefault="00D24B80" w:rsidP="00D24B8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Style w:val="a4"/>
          <w:rFonts w:ascii="Helvetica" w:hAnsi="Helvetica" w:cs="Helvetica"/>
          <w:color w:val="444444"/>
          <w:bdr w:val="none" w:sz="0" w:space="0" w:color="auto" w:frame="1"/>
        </w:rPr>
        <w:t>Контакты:</w:t>
      </w:r>
    </w:p>
    <w:p w:rsidR="00D24B80" w:rsidRDefault="00D24B80" w:rsidP="00D24B80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тел./ факс 8 (812) 368-49-45 (приемная)</w:t>
      </w:r>
    </w:p>
    <w:p w:rsidR="00D24B80" w:rsidRDefault="00D24B80" w:rsidP="00D24B80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Информацию справочного характера можно получить по телефону: 8(812) 368-49-45.</w:t>
      </w:r>
    </w:p>
    <w:p w:rsidR="00D24B80" w:rsidRDefault="00D24B80" w:rsidP="00D24B80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Почтовый адрес муниципального совета и местной администрации МО МО Обуховский:</w:t>
      </w:r>
    </w:p>
    <w:p w:rsidR="00D24B80" w:rsidRDefault="00D24B80" w:rsidP="00D24B80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2-й Рабфаковский пер., д. 2, Санкт-Петербург, 192012</w:t>
      </w:r>
    </w:p>
    <w:p w:rsidR="00D24B80" w:rsidRDefault="00D24B80" w:rsidP="00D24B80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Адрес электронной почты МС и МА МО МО Обуховский:</w:t>
      </w:r>
    </w:p>
    <w:p w:rsidR="00D24B80" w:rsidRDefault="00D24B80" w:rsidP="00D24B80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info@moobuhovskiy.ru</w:t>
      </w:r>
    </w:p>
    <w:p w:rsidR="00D24B80" w:rsidRDefault="00D24B80" w:rsidP="00D24B8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  <w:u w:val="single"/>
          <w:bdr w:val="none" w:sz="0" w:space="0" w:color="auto" w:frame="1"/>
        </w:rPr>
        <w:t>Глава местной администрации МО МО Обуховский</w:t>
      </w:r>
    </w:p>
    <w:p w:rsidR="00D24B80" w:rsidRDefault="00D24B80" w:rsidP="00D24B80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Кудровский Игорь Олегович</w:t>
      </w:r>
    </w:p>
    <w:p w:rsidR="00D24B80" w:rsidRDefault="00D24B80" w:rsidP="00D24B80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тел. 8 (812) 362-91-20</w:t>
      </w:r>
    </w:p>
    <w:p w:rsidR="00D24B80" w:rsidRDefault="00D24B80" w:rsidP="00D24B8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  <w:u w:val="single"/>
          <w:bdr w:val="none" w:sz="0" w:space="0" w:color="auto" w:frame="1"/>
        </w:rPr>
        <w:t>Заместитель главы местной администрации МО МО Обуховский</w:t>
      </w:r>
    </w:p>
    <w:p w:rsidR="00D24B80" w:rsidRDefault="00D24B80" w:rsidP="00D24B80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Могильницкий Игорь Русланович</w:t>
      </w:r>
    </w:p>
    <w:p w:rsidR="00D24B80" w:rsidRDefault="00D24B80" w:rsidP="00D24B80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тел. 8 (812) 368-43-96</w:t>
      </w:r>
    </w:p>
    <w:p w:rsidR="00D24B80" w:rsidRDefault="00D24B80" w:rsidP="00D24B8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  <w:u w:val="single"/>
          <w:bdr w:val="none" w:sz="0" w:space="0" w:color="auto" w:frame="1"/>
        </w:rPr>
        <w:t>Отдел бухгалтерии</w:t>
      </w:r>
    </w:p>
    <w:p w:rsidR="00D24B80" w:rsidRDefault="00D24B80" w:rsidP="00D24B8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  <w:u w:val="single"/>
          <w:bdr w:val="none" w:sz="0" w:space="0" w:color="auto" w:frame="1"/>
        </w:rPr>
        <w:t> Главный бухгалтер местной администрации</w:t>
      </w:r>
    </w:p>
    <w:p w:rsidR="00D24B80" w:rsidRDefault="00D24B80" w:rsidP="00D24B80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Домнина Татьяна Александровна</w:t>
      </w:r>
    </w:p>
    <w:p w:rsidR="00D24B80" w:rsidRDefault="00D24B80" w:rsidP="00D24B80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тел. 8 (812) 368-43-96</w:t>
      </w:r>
    </w:p>
    <w:p w:rsidR="00D24B80" w:rsidRDefault="00D24B80" w:rsidP="00D24B8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  <w:u w:val="single"/>
          <w:bdr w:val="none" w:sz="0" w:space="0" w:color="auto" w:frame="1"/>
        </w:rPr>
        <w:t>Отдел опеки и попечительства</w:t>
      </w:r>
    </w:p>
    <w:p w:rsidR="00D24B80" w:rsidRDefault="00D24B80" w:rsidP="00D24B80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Руководитель структурного подразделения местной администрации  – начальник отдела опеки и попечительства Николаева Татьяна Анатольевна</w:t>
      </w:r>
    </w:p>
    <w:p w:rsidR="00D24B80" w:rsidRDefault="00D24B80" w:rsidP="00D24B80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lastRenderedPageBreak/>
        <w:t>тел. 8 (812) 368-42-80</w:t>
      </w:r>
    </w:p>
    <w:p w:rsidR="00D24B80" w:rsidRDefault="00D24B80" w:rsidP="00D24B8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  <w:u w:val="single"/>
          <w:bdr w:val="none" w:sz="0" w:space="0" w:color="auto" w:frame="1"/>
        </w:rPr>
        <w:t>Отдел благоустройства</w:t>
      </w:r>
    </w:p>
    <w:p w:rsidR="00D24B80" w:rsidRDefault="00D24B80" w:rsidP="00D24B80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Руководитель структурного подразделения местной администрации – начальник отдела благоустройства  Ковалев Всеволод Геннадьевич</w:t>
      </w:r>
    </w:p>
    <w:p w:rsidR="00D24B80" w:rsidRDefault="00D24B80" w:rsidP="00D24B8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  <w:u w:val="single"/>
          <w:bdr w:val="none" w:sz="0" w:space="0" w:color="auto" w:frame="1"/>
        </w:rPr>
        <w:t>Организационно-правовой отдел</w:t>
      </w:r>
    </w:p>
    <w:p w:rsidR="00D24B80" w:rsidRDefault="00D24B80" w:rsidP="00D24B80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Руководитель структурного подразделения местной администрации – начальник организационно-правового отдела Дмитриева Анна Владимировна</w:t>
      </w:r>
    </w:p>
    <w:p w:rsidR="00D24B80" w:rsidRDefault="00D24B80" w:rsidP="00D24B80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тел.  8 (812) 367-33-10</w:t>
      </w:r>
    </w:p>
    <w:p w:rsidR="00D24B80" w:rsidRDefault="00D24B80" w:rsidP="00D24B8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  <w:u w:val="single"/>
          <w:bdr w:val="none" w:sz="0" w:space="0" w:color="auto" w:frame="1"/>
        </w:rPr>
        <w:t>Финансово-экономический отдел</w:t>
      </w:r>
    </w:p>
    <w:p w:rsidR="00D24B80" w:rsidRDefault="00D24B80" w:rsidP="00D24B80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Руководитель структурного подразделения местной администрации – начальник финансово-экономического отдела Светлова Елена Анатольевна</w:t>
      </w:r>
    </w:p>
    <w:p w:rsidR="00D24B80" w:rsidRDefault="00D24B80" w:rsidP="00D24B80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тел. 8 (812) 368-43-96</w:t>
      </w:r>
    </w:p>
    <w:p w:rsidR="00243221" w:rsidRPr="001C34A2" w:rsidRDefault="00243221" w:rsidP="00D24B80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3772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4B8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5C65"/>
  <w15:docId w15:val="{E1A19529-AC34-4652-BF68-6B162D42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16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85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&#1084;&#1086;&#1086;&#1073;&#1091;&#1093;&#1086;&#1074;&#1089;&#1082;&#1080;&#1081;.&#1088;&#1092;/wp-content/uploads/Kudrovskij-Igor-Olegovich-e157531229262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2024-04-12T06:39:00Z</dcterms:modified>
</cp:coreProperties>
</file>