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61" w:rsidRDefault="00FF3F61" w:rsidP="00FF3F61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Style w:val="a4"/>
          <w:rFonts w:ascii="Arial" w:hAnsi="Arial" w:cs="Arial"/>
          <w:color w:val="666666"/>
          <w:sz w:val="21"/>
          <w:szCs w:val="21"/>
        </w:rPr>
        <w:t>Местная администрация</w:t>
      </w:r>
      <w:r>
        <w:rPr>
          <w:rFonts w:ascii="Arial" w:hAnsi="Arial" w:cs="Arial"/>
          <w:color w:val="666666"/>
          <w:sz w:val="21"/>
          <w:szCs w:val="21"/>
        </w:rPr>
        <w:t> - исполнительно-распорядительный орган Муниципального образования муниципальный округ Лиговка-Ямская, созданный для решения вопросов местного значения и осуществления отдельных государственных полномочий, переданных внутригородским муниципальным образованиям Санкт-Петербурга.</w:t>
      </w:r>
    </w:p>
    <w:p w:rsidR="00FF3F61" w:rsidRDefault="00FF3F61" w:rsidP="00FF3F61">
      <w:pPr>
        <w:pStyle w:val="a3"/>
        <w:shd w:val="clear" w:color="auto" w:fill="FFFFFF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Врио Главы местной Администрации МО Лиговка - Ямская Созинов Павел Борисович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32744-F8DE-4410-BBD4-83A7465D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2024-04-11T06:47:00Z</dcterms:modified>
</cp:coreProperties>
</file>