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30" w:rsidRDefault="00310230" w:rsidP="00310230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hAnsi="Arial" w:cs="Arial"/>
          <w:color w:val="515151"/>
          <w:sz w:val="18"/>
          <w:szCs w:val="18"/>
        </w:rPr>
      </w:pPr>
      <w:r>
        <w:rPr>
          <w:rStyle w:val="breadtitle"/>
          <w:rFonts w:ascii="Arial" w:hAnsi="Arial" w:cs="Arial"/>
          <w:color w:val="7A7A7A"/>
          <w:sz w:val="17"/>
          <w:szCs w:val="17"/>
          <w:bdr w:val="none" w:sz="0" w:space="0" w:color="auto" w:frame="1"/>
        </w:rPr>
        <w:t>Местная администрация</w:t>
      </w:r>
    </w:p>
    <w:p w:rsidR="00310230" w:rsidRDefault="00310230" w:rsidP="00310230">
      <w:pPr>
        <w:textAlignment w:val="baseline"/>
        <w:rPr>
          <w:b/>
          <w:bCs/>
          <w:color w:val="0000FF"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noProof/>
          <w:color w:val="515151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771650"/>
            <wp:effectExtent l="0" t="0" r="0" b="0"/>
            <wp:wrapSquare wrapText="bothSides"/>
            <wp:docPr id="2" name="Рисунок 2" descr="https://mo-akademicheskoe-spb.ru/zhitelyam/DSCF886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-akademicheskoe-spb.ru/zhitelyam/DSCF8864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sz w:val="26"/>
          <w:szCs w:val="26"/>
          <w:bdr w:val="none" w:sz="0" w:space="0" w:color="auto" w:frame="1"/>
        </w:rPr>
        <w:t>КОРОТКОВА Елена Владимировна</w:t>
      </w:r>
    </w:p>
    <w:p w:rsidR="00310230" w:rsidRDefault="00310230" w:rsidP="00310230">
      <w:pPr>
        <w:spacing w:after="24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color w:val="515151"/>
          <w:sz w:val="18"/>
          <w:szCs w:val="18"/>
        </w:rPr>
        <w:br/>
      </w:r>
    </w:p>
    <w:p w:rsidR="00310230" w:rsidRDefault="00310230" w:rsidP="00310230">
      <w:pPr>
        <w:spacing w:after="24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inherit" w:hAnsi="inherit" w:cs="Arial"/>
          <w:b/>
          <w:bCs/>
          <w:color w:val="515151"/>
          <w:sz w:val="26"/>
          <w:szCs w:val="26"/>
          <w:bdr w:val="none" w:sz="0" w:space="0" w:color="auto" w:frame="1"/>
        </w:rPr>
        <w:t>Врио главы Местной Администрации внутригородского муниципального образования города федерального значения Санкт-Петербурга муниципальный округ Академическое</w:t>
      </w:r>
    </w:p>
    <w:p w:rsidR="00310230" w:rsidRDefault="00310230" w:rsidP="00310230">
      <w:pPr>
        <w:spacing w:after="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b/>
          <w:bCs/>
          <w:color w:val="515151"/>
          <w:sz w:val="18"/>
          <w:szCs w:val="18"/>
          <w:bdr w:val="none" w:sz="0" w:space="0" w:color="auto" w:frame="1"/>
        </w:rPr>
        <w:t>График приема: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inherit" w:hAnsi="inherit" w:cs="Arial"/>
          <w:color w:val="515151"/>
          <w:sz w:val="20"/>
          <w:szCs w:val="20"/>
          <w:bdr w:val="none" w:sz="0" w:space="0" w:color="auto" w:frame="1"/>
        </w:rPr>
        <w:t>Каждый понедельник с 17.00 до 19.00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Arial" w:hAnsi="Arial" w:cs="Arial"/>
          <w:b/>
          <w:bCs/>
          <w:color w:val="515151"/>
          <w:sz w:val="18"/>
          <w:szCs w:val="18"/>
          <w:bdr w:val="none" w:sz="0" w:space="0" w:color="auto" w:frame="1"/>
        </w:rPr>
        <w:t>Место приема: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inherit" w:hAnsi="inherit" w:cs="Arial"/>
          <w:color w:val="515151"/>
          <w:sz w:val="20"/>
          <w:szCs w:val="20"/>
          <w:bdr w:val="none" w:sz="0" w:space="0" w:color="auto" w:frame="1"/>
        </w:rPr>
        <w:t>Помещение органов местного самоуправления -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inherit" w:hAnsi="inherit" w:cs="Arial"/>
          <w:color w:val="515151"/>
          <w:sz w:val="20"/>
          <w:szCs w:val="20"/>
          <w:bdr w:val="none" w:sz="0" w:space="0" w:color="auto" w:frame="1"/>
        </w:rPr>
        <w:t>г. СПб, Гражданский пр., д. 84, лит.А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Arial" w:hAnsi="Arial" w:cs="Arial"/>
          <w:b/>
          <w:bCs/>
          <w:color w:val="515151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inherit" w:hAnsi="inherit" w:cs="Arial"/>
          <w:color w:val="515151"/>
          <w:sz w:val="20"/>
          <w:szCs w:val="20"/>
          <w:bdr w:val="none" w:sz="0" w:space="0" w:color="auto" w:frame="1"/>
        </w:rPr>
        <w:t>(812) 555-26-59</w:t>
      </w:r>
      <w:r>
        <w:rPr>
          <w:rFonts w:ascii="inherit" w:hAnsi="inherit" w:cs="Arial"/>
          <w:color w:val="515151"/>
          <w:sz w:val="20"/>
          <w:szCs w:val="20"/>
          <w:bdr w:val="none" w:sz="0" w:space="0" w:color="auto" w:frame="1"/>
        </w:rPr>
        <w:br/>
      </w:r>
    </w:p>
    <w:p w:rsidR="00310230" w:rsidRDefault="00310230" w:rsidP="00310230">
      <w:pPr>
        <w:shd w:val="clear" w:color="auto" w:fill="6F9536"/>
        <w:spacing w:after="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noProof/>
          <w:color w:val="515151"/>
          <w:sz w:val="18"/>
          <w:szCs w:val="18"/>
          <w:lang w:eastAsia="ru-RU"/>
        </w:rPr>
        <w:drawing>
          <wp:inline distT="0" distB="0" distL="0" distR="0">
            <wp:extent cx="1238250" cy="1638300"/>
            <wp:effectExtent l="0" t="0" r="0" b="0"/>
            <wp:docPr id="1" name="Рисунок 1" descr="https://mo-akademicheskoe-spb.ru/zhitelyam/8a2e1647-5c9f-4638-9835-c812a27beb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-akademicheskoe-spb.ru/zhitelyam/8a2e1647-5c9f-4638-9835-c812a27bebd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30" w:rsidRDefault="00310230" w:rsidP="0031023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color w:val="0000FF"/>
          <w:sz w:val="26"/>
          <w:szCs w:val="26"/>
          <w:bdr w:val="none" w:sz="0" w:space="0" w:color="auto" w:frame="1"/>
        </w:rPr>
        <w:t>                                                                        </w:t>
      </w:r>
      <w:r>
        <w:rPr>
          <w:color w:val="515151"/>
          <w:sz w:val="26"/>
          <w:szCs w:val="26"/>
          <w:bdr w:val="none" w:sz="0" w:space="0" w:color="auto" w:frame="1"/>
        </w:rPr>
        <w:t>   </w:t>
      </w:r>
      <w:r>
        <w:rPr>
          <w:b/>
          <w:bCs/>
          <w:color w:val="515151"/>
          <w:sz w:val="26"/>
          <w:szCs w:val="26"/>
          <w:bdr w:val="none" w:sz="0" w:space="0" w:color="auto" w:frame="1"/>
        </w:rPr>
        <w:t>Заместитель главы Местной Администрации</w:t>
      </w:r>
      <w:r>
        <w:rPr>
          <w:b/>
          <w:bCs/>
          <w:color w:val="0000FF"/>
          <w:sz w:val="26"/>
          <w:szCs w:val="26"/>
          <w:bdr w:val="none" w:sz="0" w:space="0" w:color="auto" w:frame="1"/>
        </w:rPr>
        <w:t>     </w:t>
      </w:r>
      <w:r>
        <w:rPr>
          <w:color w:val="0000FF"/>
          <w:sz w:val="26"/>
          <w:szCs w:val="26"/>
          <w:bdr w:val="none" w:sz="0" w:space="0" w:color="auto" w:frame="1"/>
        </w:rPr>
        <w:t>       </w:t>
      </w:r>
      <w:r>
        <w:rPr>
          <w:b/>
          <w:bCs/>
          <w:color w:val="0000FF"/>
          <w:sz w:val="28"/>
          <w:szCs w:val="28"/>
          <w:bdr w:val="none" w:sz="0" w:space="0" w:color="auto" w:frame="1"/>
        </w:rPr>
        <w:t>ПОПОВА ЕЛЕНА ВИКТОРОВНА</w:t>
      </w:r>
    </w:p>
    <w:p w:rsidR="00310230" w:rsidRDefault="00310230" w:rsidP="0031023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b/>
          <w:bCs/>
          <w:color w:val="515151"/>
          <w:bdr w:val="none" w:sz="0" w:space="0" w:color="auto" w:frame="1"/>
        </w:rPr>
        <w:t>График приема: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color w:val="515151"/>
          <w:bdr w:val="none" w:sz="0" w:space="0" w:color="auto" w:frame="1"/>
        </w:rPr>
        <w:t>Каждый понедельник с 17.00 до 19.00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b/>
          <w:bCs/>
          <w:color w:val="515151"/>
          <w:bdr w:val="none" w:sz="0" w:space="0" w:color="auto" w:frame="1"/>
        </w:rPr>
        <w:t>Место приема: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color w:val="515151"/>
          <w:bdr w:val="none" w:sz="0" w:space="0" w:color="auto" w:frame="1"/>
        </w:rPr>
        <w:t>Помещение Муниципального Совета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color w:val="515151"/>
          <w:bdr w:val="none" w:sz="0" w:space="0" w:color="auto" w:frame="1"/>
        </w:rPr>
        <w:t>г. СПб, Гражданский пр., д. 84, лит.А</w:t>
      </w:r>
      <w:r>
        <w:rPr>
          <w:rFonts w:ascii="Arial" w:hAnsi="Arial" w:cs="Arial"/>
          <w:color w:val="515151"/>
          <w:sz w:val="18"/>
          <w:szCs w:val="18"/>
        </w:rPr>
        <w:br/>
      </w:r>
    </w:p>
    <w:p w:rsidR="00310230" w:rsidRDefault="00310230">
      <w:pPr>
        <w:spacing w:after="0" w:line="240" w:lineRule="auto"/>
        <w:rPr>
          <w:rFonts w:ascii="Arial" w:eastAsia="Times New Roman" w:hAnsi="Arial" w:cs="Arial"/>
          <w:color w:val="515151"/>
          <w:sz w:val="18"/>
          <w:szCs w:val="18"/>
          <w:lang w:eastAsia="ru-RU"/>
        </w:rPr>
      </w:pPr>
      <w:r>
        <w:rPr>
          <w:rFonts w:ascii="Arial" w:hAnsi="Arial" w:cs="Arial"/>
          <w:color w:val="515151"/>
          <w:sz w:val="18"/>
          <w:szCs w:val="18"/>
        </w:rPr>
        <w:br w:type="page"/>
      </w:r>
    </w:p>
    <w:p w:rsidR="000A71C1" w:rsidRDefault="000A71C1" w:rsidP="000A71C1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lastRenderedPageBreak/>
        <w:t>ОТДЕЛ МУНИЦИПАЛЬНОЙ СЛУЖБЫ И КОДИФИКАЦИИ</w:t>
      </w:r>
    </w:p>
    <w:p w:rsidR="000A71C1" w:rsidRDefault="000A71C1" w:rsidP="000A71C1">
      <w:pPr>
        <w:shd w:val="clear" w:color="auto" w:fill="6F9536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b/>
          <w:bCs/>
          <w:color w:val="515151"/>
          <w:bdr w:val="none" w:sz="0" w:space="0" w:color="auto" w:frame="1"/>
        </w:rPr>
        <w:t>Руководитель</w:t>
      </w:r>
    </w:p>
    <w:p w:rsidR="000A71C1" w:rsidRDefault="000A71C1" w:rsidP="000A71C1">
      <w:pPr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b/>
          <w:bCs/>
          <w:color w:val="515151"/>
          <w:bdr w:val="none" w:sz="0" w:space="0" w:color="auto" w:frame="1"/>
        </w:rPr>
        <w:t>Бойкова Мария Вячеславовна</w:t>
      </w:r>
    </w:p>
    <w:p w:rsidR="00310230" w:rsidRDefault="00310230" w:rsidP="0031023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18"/>
          <w:szCs w:val="18"/>
        </w:rPr>
      </w:pPr>
    </w:p>
    <w:p w:rsidR="0003046A" w:rsidRDefault="0003046A" w:rsidP="0003046A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t>Бухгалтерия</w:t>
      </w:r>
    </w:p>
    <w:p w:rsidR="0003046A" w:rsidRDefault="0003046A" w:rsidP="0003046A">
      <w:pPr>
        <w:shd w:val="clear" w:color="auto" w:fill="6F9536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b/>
          <w:bCs/>
          <w:color w:val="515151"/>
          <w:bdr w:val="none" w:sz="0" w:space="0" w:color="auto" w:frame="1"/>
        </w:rPr>
        <w:t>Руководитель</w:t>
      </w:r>
    </w:p>
    <w:p w:rsidR="0003046A" w:rsidRDefault="0003046A" w:rsidP="0003046A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18"/>
          <w:szCs w:val="18"/>
        </w:rPr>
      </w:pPr>
      <w:r>
        <w:rPr>
          <w:rFonts w:ascii="Arial" w:hAnsi="Arial" w:cs="Arial"/>
          <w:b/>
          <w:bCs/>
          <w:color w:val="515151"/>
          <w:bdr w:val="none" w:sz="0" w:space="0" w:color="auto" w:frame="1"/>
        </w:rPr>
        <w:t>Муровщик Ольга Анатольевна</w:t>
      </w:r>
    </w:p>
    <w:p w:rsidR="00243221" w:rsidRDefault="00243221" w:rsidP="001C34A2"/>
    <w:p w:rsidR="00FC0CE1" w:rsidRDefault="00FC0CE1" w:rsidP="00FC0CE1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t>Отдел муниципального хозяйства</w:t>
      </w:r>
    </w:p>
    <w:p w:rsidR="00FC0CE1" w:rsidRDefault="00FC0CE1" w:rsidP="00FC0CE1">
      <w:pPr>
        <w:pStyle w:val="infobox"/>
        <w:spacing w:before="0" w:beforeAutospacing="0" w:after="0" w:afterAutospacing="0"/>
        <w:textAlignment w:val="baseline"/>
        <w:rPr>
          <w:rFonts w:ascii="Arial" w:hAnsi="Arial" w:cs="Arial"/>
          <w:color w:val="515151"/>
          <w:sz w:val="18"/>
          <w:szCs w:val="18"/>
        </w:rPr>
      </w:pPr>
      <w:bookmarkStart w:id="0" w:name="_GoBack"/>
      <w:bookmarkEnd w:id="0"/>
      <w:r>
        <w:rPr>
          <w:color w:val="515151"/>
          <w:sz w:val="26"/>
          <w:szCs w:val="26"/>
          <w:bdr w:val="none" w:sz="0" w:space="0" w:color="auto" w:frame="1"/>
        </w:rPr>
        <w:t>Руководитель</w:t>
      </w:r>
      <w:r>
        <w:rPr>
          <w:rFonts w:ascii="Arial" w:hAnsi="Arial" w:cs="Arial"/>
          <w:color w:val="515151"/>
          <w:sz w:val="18"/>
          <w:szCs w:val="18"/>
        </w:rPr>
        <w:br/>
      </w:r>
      <w:r>
        <w:rPr>
          <w:b/>
          <w:bCs/>
          <w:color w:val="515151"/>
          <w:sz w:val="26"/>
          <w:szCs w:val="26"/>
          <w:bdr w:val="none" w:sz="0" w:space="0" w:color="auto" w:frame="1"/>
        </w:rPr>
        <w:t>Попова Жанна Викторовна</w:t>
      </w:r>
    </w:p>
    <w:p w:rsidR="0003046A" w:rsidRDefault="0003046A" w:rsidP="001C34A2"/>
    <w:p w:rsidR="00FC0CE1" w:rsidRDefault="00FC0CE1" w:rsidP="00FC0CE1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t>Отдел по административно-правовым вопросам</w:t>
      </w:r>
    </w:p>
    <w:p w:rsidR="00FC0CE1" w:rsidRDefault="00FC0CE1" w:rsidP="001C34A2">
      <w:pPr>
        <w:rPr>
          <w:b/>
          <w:bCs/>
          <w:color w:val="515151"/>
          <w:bdr w:val="none" w:sz="0" w:space="0" w:color="auto" w:frame="1"/>
          <w:shd w:val="clear" w:color="auto" w:fill="6F9536"/>
        </w:rPr>
      </w:pPr>
      <w:r>
        <w:rPr>
          <w:b/>
          <w:bCs/>
          <w:color w:val="515151"/>
          <w:bdr w:val="none" w:sz="0" w:space="0" w:color="auto" w:frame="1"/>
          <w:shd w:val="clear" w:color="auto" w:fill="6F9536"/>
        </w:rPr>
        <w:t>Руководитель отдела Громов Андрей Иванович </w:t>
      </w:r>
    </w:p>
    <w:p w:rsidR="004C1B3D" w:rsidRDefault="004C1B3D" w:rsidP="004C1B3D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t>Отдел опеки и попечительства</w:t>
      </w:r>
    </w:p>
    <w:p w:rsidR="00FC0CE1" w:rsidRDefault="004C1B3D" w:rsidP="001C34A2">
      <w:pPr>
        <w:rPr>
          <w:color w:val="515151"/>
          <w:sz w:val="28"/>
          <w:shd w:val="clear" w:color="auto" w:fill="6F9536"/>
        </w:rPr>
      </w:pPr>
      <w:r>
        <w:rPr>
          <w:color w:val="515151"/>
          <w:sz w:val="28"/>
          <w:shd w:val="clear" w:color="auto" w:fill="6F9536"/>
        </w:rPr>
        <w:t>Руководитель отдела - МАЛЬЦЕВА ТАТЬЯНА ИВАНОВНА</w:t>
      </w:r>
    </w:p>
    <w:p w:rsidR="004C1B3D" w:rsidRDefault="004C1B3D" w:rsidP="004C1B3D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t>Отдел по связям с общественностью</w:t>
      </w:r>
    </w:p>
    <w:tbl>
      <w:tblPr>
        <w:tblW w:w="15607" w:type="dxa"/>
        <w:tblCellSpacing w:w="7" w:type="dxa"/>
        <w:shd w:val="clear" w:color="auto" w:fill="6F953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181"/>
        <w:gridCol w:w="20"/>
        <w:gridCol w:w="20"/>
        <w:gridCol w:w="13359"/>
      </w:tblGrid>
      <w:tr w:rsidR="004C1B3D" w:rsidRPr="004C1B3D" w:rsidTr="007B62E1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B3D" w:rsidRPr="004C1B3D" w:rsidRDefault="004C1B3D" w:rsidP="004C1B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B3D" w:rsidRPr="004C1B3D" w:rsidRDefault="004C1B3D" w:rsidP="004C1B3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C1B3D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Руководитель  </w:t>
            </w:r>
            <w:r w:rsidRPr="004C1B3D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отдела</w:t>
            </w:r>
            <w:r w:rsidRPr="004C1B3D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  <w:r w:rsidRPr="004C1B3D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по связям</w:t>
            </w:r>
            <w:r w:rsidRPr="004C1B3D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br/>
              <w:t>с общественностью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B3D" w:rsidRPr="004C1B3D" w:rsidRDefault="004C1B3D" w:rsidP="004C1B3D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B3D" w:rsidRPr="004C1B3D" w:rsidRDefault="004C1B3D" w:rsidP="004C1B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2E1" w:rsidRPr="007B62E1" w:rsidRDefault="007B62E1" w:rsidP="007B62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Некрасова </w:t>
            </w:r>
            <w:r w:rsidR="004C1B3D" w:rsidRPr="004C1B3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Ольга</w:t>
            </w:r>
            <w:r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Викторовна</w:t>
            </w:r>
          </w:p>
          <w:p w:rsidR="004C1B3D" w:rsidRPr="004C1B3D" w:rsidRDefault="004C1B3D" w:rsidP="007B62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B3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редактор муниципальной газеты Академический вестник", сетевого издания - официального сайта МО МО Академическое</w:t>
            </w:r>
          </w:p>
        </w:tc>
      </w:tr>
    </w:tbl>
    <w:p w:rsidR="004C1B3D" w:rsidRDefault="004C1B3D" w:rsidP="001C34A2"/>
    <w:p w:rsidR="00822D05" w:rsidRDefault="00822D05" w:rsidP="00822D05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t>Отдел по вопросам культуры, спорта и работе с молодежью</w:t>
      </w:r>
    </w:p>
    <w:tbl>
      <w:tblPr>
        <w:tblW w:w="75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646"/>
        <w:gridCol w:w="24"/>
        <w:gridCol w:w="24"/>
        <w:gridCol w:w="4774"/>
      </w:tblGrid>
      <w:tr w:rsidR="00822D05" w:rsidRPr="00822D05" w:rsidTr="00822D0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D05" w:rsidRPr="00822D05" w:rsidRDefault="00822D05" w:rsidP="00822D0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22D05">
              <w:rPr>
                <w:rFonts w:eastAsia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D05" w:rsidRPr="00822D05" w:rsidRDefault="00822D05" w:rsidP="00822D05">
            <w:pPr>
              <w:spacing w:after="0" w:line="240" w:lineRule="auto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822D05">
              <w:rPr>
                <w:rFonts w:eastAsia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Руководитель </w:t>
            </w:r>
          </w:p>
          <w:p w:rsidR="00822D05" w:rsidRPr="00822D05" w:rsidRDefault="00822D05" w:rsidP="00822D05">
            <w:pPr>
              <w:spacing w:after="0" w:line="240" w:lineRule="auto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822D05">
              <w:rPr>
                <w:rFonts w:eastAsia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D05" w:rsidRPr="00822D05" w:rsidRDefault="00822D05" w:rsidP="00822D05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D05" w:rsidRPr="00822D05" w:rsidRDefault="00822D05" w:rsidP="00822D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D05" w:rsidRPr="00822D05" w:rsidRDefault="00822D05" w:rsidP="00822D05">
            <w:pPr>
              <w:shd w:val="clear" w:color="auto" w:fill="6F9536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515151"/>
                <w:szCs w:val="24"/>
                <w:lang w:eastAsia="ru-RU"/>
              </w:rPr>
            </w:pPr>
            <w:r w:rsidRPr="00822D05">
              <w:rPr>
                <w:rFonts w:ascii="Arial" w:eastAsia="Times New Roman" w:hAnsi="Arial" w:cs="Arial"/>
                <w:color w:val="515151"/>
                <w:szCs w:val="24"/>
                <w:lang w:eastAsia="ru-RU"/>
              </w:rPr>
              <w:t>Ручкин Юрий Сергеевич</w:t>
            </w:r>
          </w:p>
          <w:p w:rsidR="00822D05" w:rsidRPr="00822D05" w:rsidRDefault="00822D05" w:rsidP="00822D0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C1B3D" w:rsidRDefault="004C1B3D" w:rsidP="001C34A2"/>
    <w:p w:rsidR="00850B98" w:rsidRDefault="00850B98" w:rsidP="00850B98">
      <w:pPr>
        <w:pStyle w:val="1"/>
        <w:shd w:val="clear" w:color="auto" w:fill="6F9536"/>
        <w:spacing w:before="0" w:line="330" w:lineRule="atLeast"/>
        <w:textAlignment w:val="baseline"/>
        <w:rPr>
          <w:rFonts w:ascii="Arial" w:hAnsi="Arial" w:cs="Arial"/>
          <w:b w:val="0"/>
          <w:bCs w:val="0"/>
          <w:color w:val="515151"/>
          <w:sz w:val="32"/>
          <w:szCs w:val="32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32"/>
          <w:szCs w:val="32"/>
          <w:bdr w:val="none" w:sz="0" w:space="0" w:color="auto" w:frame="1"/>
        </w:rPr>
        <w:lastRenderedPageBreak/>
        <w:t>ОБЩИЙ ОТДЕЛ</w:t>
      </w:r>
    </w:p>
    <w:p w:rsidR="00850B98" w:rsidRDefault="00850B98" w:rsidP="00850B98">
      <w:pPr>
        <w:shd w:val="clear" w:color="auto" w:fill="6F9536"/>
        <w:textAlignment w:val="baseline"/>
        <w:rPr>
          <w:rFonts w:ascii="Arial" w:hAnsi="Arial" w:cs="Arial"/>
          <w:color w:val="515151"/>
          <w:szCs w:val="24"/>
          <w:bdr w:val="none" w:sz="0" w:space="0" w:color="auto" w:frame="1"/>
        </w:rPr>
      </w:pPr>
      <w:r>
        <w:rPr>
          <w:rFonts w:ascii="Arial" w:hAnsi="Arial" w:cs="Arial"/>
          <w:b/>
          <w:bCs/>
          <w:color w:val="515151"/>
          <w:bdr w:val="none" w:sz="0" w:space="0" w:color="auto" w:frame="1"/>
        </w:rPr>
        <w:t>Руководитель</w:t>
      </w:r>
      <w:r>
        <w:rPr>
          <w:rFonts w:ascii="Arial" w:hAnsi="Arial" w:cs="Arial"/>
          <w:b/>
          <w:bCs/>
          <w:color w:val="515151"/>
          <w:bdr w:val="none" w:sz="0" w:space="0" w:color="auto" w:frame="1"/>
        </w:rPr>
        <w:br/>
      </w:r>
    </w:p>
    <w:p w:rsidR="00850B98" w:rsidRDefault="00850B98" w:rsidP="00850B98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15151"/>
          <w:bdr w:val="none" w:sz="0" w:space="0" w:color="auto" w:frame="1"/>
        </w:rPr>
      </w:pPr>
      <w:r>
        <w:rPr>
          <w:b/>
          <w:bCs/>
          <w:color w:val="515151"/>
          <w:bdr w:val="none" w:sz="0" w:space="0" w:color="auto" w:frame="1"/>
        </w:rPr>
        <w:t>БЕРИЕВА Татьяна Александровна</w:t>
      </w:r>
    </w:p>
    <w:p w:rsidR="00850B98" w:rsidRPr="001C34A2" w:rsidRDefault="00850B98" w:rsidP="001C34A2"/>
    <w:sectPr w:rsidR="00850B9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848"/>
    <w:multiLevelType w:val="multilevel"/>
    <w:tmpl w:val="330A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15A09"/>
    <w:multiLevelType w:val="multilevel"/>
    <w:tmpl w:val="B9B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3547B"/>
    <w:multiLevelType w:val="multilevel"/>
    <w:tmpl w:val="5DF8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04DCC"/>
    <w:multiLevelType w:val="multilevel"/>
    <w:tmpl w:val="B6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449B3"/>
    <w:multiLevelType w:val="multilevel"/>
    <w:tmpl w:val="1ED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36650"/>
    <w:multiLevelType w:val="multilevel"/>
    <w:tmpl w:val="D63E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46A"/>
    <w:rsid w:val="0004302E"/>
    <w:rsid w:val="00091401"/>
    <w:rsid w:val="000A71C1"/>
    <w:rsid w:val="001C34A2"/>
    <w:rsid w:val="00243221"/>
    <w:rsid w:val="0025133F"/>
    <w:rsid w:val="00310230"/>
    <w:rsid w:val="0033018F"/>
    <w:rsid w:val="003D090D"/>
    <w:rsid w:val="0044446C"/>
    <w:rsid w:val="004C1B3D"/>
    <w:rsid w:val="004E4A62"/>
    <w:rsid w:val="0052534B"/>
    <w:rsid w:val="00553AA0"/>
    <w:rsid w:val="00595A02"/>
    <w:rsid w:val="00727EB8"/>
    <w:rsid w:val="00765429"/>
    <w:rsid w:val="00777841"/>
    <w:rsid w:val="007B62E1"/>
    <w:rsid w:val="00807380"/>
    <w:rsid w:val="00822D05"/>
    <w:rsid w:val="00850B98"/>
    <w:rsid w:val="008C09C5"/>
    <w:rsid w:val="0097184D"/>
    <w:rsid w:val="009F48C4"/>
    <w:rsid w:val="00A22E7B"/>
    <w:rsid w:val="00A23DD1"/>
    <w:rsid w:val="00BE110E"/>
    <w:rsid w:val="00C76735"/>
    <w:rsid w:val="00F32F49"/>
    <w:rsid w:val="00F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47B5"/>
  <w15:docId w15:val="{3A818ED3-AC58-4C58-963B-8B7D34D2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readtitle">
    <w:name w:val="bread_title"/>
    <w:basedOn w:val="a0"/>
    <w:rsid w:val="00310230"/>
  </w:style>
  <w:style w:type="paragraph" w:customStyle="1" w:styleId="infobox">
    <w:name w:val="info_box"/>
    <w:basedOn w:val="a"/>
    <w:rsid w:val="00FC0C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5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73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79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2024-04-09T06:52:00Z</dcterms:modified>
</cp:coreProperties>
</file>