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C1D" w:rsidRDefault="008C1C1D" w:rsidP="008C1C1D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8C1C1D">
        <w:rPr>
          <w:rFonts w:ascii="Tahoma" w:hAnsi="Tahoma" w:cs="Tahoma"/>
          <w:color w:val="000000"/>
        </w:rPr>
        <w:t>Московский район</w:t>
      </w:r>
    </w:p>
    <w:p w:rsidR="008C1C1D" w:rsidRDefault="008C1C1D" w:rsidP="008C1C1D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8C1C1D" w:rsidRDefault="008C1C1D" w:rsidP="008C1C1D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432050" cy="3648075"/>
            <wp:effectExtent l="0" t="0" r="6350" b="9525"/>
            <wp:docPr id="6" name="Рисунок 6" descr="Ушаков Владимир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шаков Владимир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C1D" w:rsidRDefault="008C1C1D" w:rsidP="008C1C1D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Ушаков Владимир Николаевич</w:t>
        </w:r>
      </w:hyperlink>
    </w:p>
    <w:p w:rsidR="008C1C1D" w:rsidRDefault="008C1C1D" w:rsidP="008C1C1D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ГЛАВА АДМИНИСТРАЦИИ</w:t>
      </w:r>
    </w:p>
    <w:p w:rsidR="008C1C1D" w:rsidRDefault="008C1C1D" w:rsidP="008C1C1D">
      <w:r>
        <w:pict>
          <v:rect id="_x0000_i1026" style="width:862.05pt;height:.75pt" o:hrpct="0" o:hrstd="t" o:hrnoshade="t" o:hr="t" fillcolor="black" stroked="f"/>
        </w:pict>
      </w:r>
    </w:p>
    <w:p w:rsidR="008C1C1D" w:rsidRDefault="008C1C1D" w:rsidP="008C1C1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17750" cy="3476625"/>
            <wp:effectExtent l="0" t="0" r="6350" b="9525"/>
            <wp:docPr id="5" name="Рисунок 5" descr="Захарова Александр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харова Александр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C1D" w:rsidRDefault="008C1C1D" w:rsidP="008C1C1D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Захарова Александра Викторовна</w:t>
        </w:r>
      </w:hyperlink>
    </w:p>
    <w:p w:rsidR="008C1C1D" w:rsidRDefault="008C1C1D" w:rsidP="008C1C1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ГЛАВЫ АДМИНИСТРАЦИИ</w:t>
      </w:r>
    </w:p>
    <w:p w:rsidR="008C1C1D" w:rsidRDefault="008C1C1D" w:rsidP="008C1C1D">
      <w:r>
        <w:pict>
          <v:rect id="_x0000_i1028" style="width:862.05pt;height:.75pt" o:hrpct="0" o:hrstd="t" o:hrnoshade="t" o:hr="t" fillcolor="black" stroked="f"/>
        </w:pict>
      </w:r>
    </w:p>
    <w:p w:rsidR="008C1C1D" w:rsidRDefault="008C1C1D" w:rsidP="008C1C1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65350" cy="3248025"/>
            <wp:effectExtent l="0" t="0" r="6350" b="9525"/>
            <wp:docPr id="4" name="Рисунок 4" descr="Кутыева Екатерина Вале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утыева Екатерина Валерь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C1D" w:rsidRDefault="008C1C1D" w:rsidP="008C1C1D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Кутыева Екатерина Валерьевна</w:t>
        </w:r>
      </w:hyperlink>
    </w:p>
    <w:p w:rsidR="008C1C1D" w:rsidRDefault="008C1C1D" w:rsidP="008C1C1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8C1C1D" w:rsidRDefault="008C1C1D" w:rsidP="008C1C1D">
      <w:r>
        <w:pict>
          <v:rect id="_x0000_i1030" style="width:862.05pt;height:.75pt" o:hrpct="0" o:hrstd="t" o:hrnoshade="t" o:hr="t" fillcolor="black" stroked="f"/>
        </w:pict>
      </w:r>
    </w:p>
    <w:p w:rsidR="008C1C1D" w:rsidRDefault="008C1C1D" w:rsidP="008C1C1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343150" cy="3514725"/>
            <wp:effectExtent l="0" t="0" r="0" b="9525"/>
            <wp:docPr id="3" name="Рисунок 3" descr="Бурмистров Павел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урмистров Павел Юрь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C1D" w:rsidRDefault="008C1C1D" w:rsidP="008C1C1D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Бурмистров Павел Юрьевич</w:t>
        </w:r>
      </w:hyperlink>
    </w:p>
    <w:p w:rsidR="008C1C1D" w:rsidRDefault="008C1C1D" w:rsidP="008C1C1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8C1C1D" w:rsidRDefault="008C1C1D" w:rsidP="008C1C1D">
      <w:r>
        <w:pict>
          <v:rect id="_x0000_i1032" style="width:862.05pt;height:.75pt" o:hrpct="0" o:hrstd="t" o:hrnoshade="t" o:hr="t" fillcolor="black" stroked="f"/>
        </w:pict>
      </w:r>
    </w:p>
    <w:p w:rsidR="008C1C1D" w:rsidRDefault="008C1C1D" w:rsidP="008C1C1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13000" cy="3619500"/>
            <wp:effectExtent l="0" t="0" r="6350" b="0"/>
            <wp:docPr id="2" name="Рисунок 2" descr="Цырулева Евгени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Цырулева Евгени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C1D" w:rsidRDefault="008C1C1D" w:rsidP="008C1C1D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Цырулева Евгения Александровна</w:t>
        </w:r>
      </w:hyperlink>
    </w:p>
    <w:p w:rsidR="008C1C1D" w:rsidRDefault="008C1C1D" w:rsidP="008C1C1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8C1C1D" w:rsidRDefault="008C1C1D" w:rsidP="008C1C1D">
      <w:r>
        <w:pict>
          <v:rect id="_x0000_i1034" style="width:862.05pt;height:.75pt" o:hrpct="0" o:hrstd="t" o:hrnoshade="t" o:hr="t" fillcolor="black" stroked="f"/>
        </w:pict>
      </w:r>
    </w:p>
    <w:p w:rsidR="008C1C1D" w:rsidRDefault="008C1C1D" w:rsidP="008C1C1D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92350" cy="3438525"/>
            <wp:effectExtent l="0" t="0" r="0" b="9525"/>
            <wp:docPr id="1" name="Рисунок 1" descr="Жемякин Александ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Жемякин Александ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C1D" w:rsidRDefault="008C1C1D" w:rsidP="008C1C1D">
      <w:pPr>
        <w:shd w:val="clear" w:color="auto" w:fill="F9F9F9"/>
        <w:rPr>
          <w:rFonts w:ascii="Tahoma" w:hAnsi="Tahoma" w:cs="Tahoma"/>
          <w:color w:val="000000"/>
        </w:rPr>
      </w:pPr>
      <w:hyperlink r:id="rId15" w:history="1">
        <w:r>
          <w:rPr>
            <w:rStyle w:val="a5"/>
            <w:rFonts w:ascii="Tahoma" w:hAnsi="Tahoma" w:cs="Tahoma"/>
            <w:color w:val="383838"/>
          </w:rPr>
          <w:t>Жемякин Александр Викторович</w:t>
        </w:r>
      </w:hyperlink>
    </w:p>
    <w:p w:rsidR="008C1C1D" w:rsidRDefault="008C1C1D" w:rsidP="008C1C1D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8C1C1D" w:rsidRDefault="008C1C1D">
      <w:pPr>
        <w:spacing w:after="0" w:line="240" w:lineRule="auto"/>
      </w:pPr>
      <w:r>
        <w:br w:type="page"/>
      </w:r>
    </w:p>
    <w:p w:rsidR="00A57D31" w:rsidRDefault="00A57D31" w:rsidP="00A57D31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Структура администрации Московского района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4"/>
        <w:gridCol w:w="4052"/>
        <w:gridCol w:w="1700"/>
      </w:tblGrid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 Имя Отчество начальника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связи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hyperlink r:id="rId16" w:history="1">
              <w:r>
                <w:rPr>
                  <w:rStyle w:val="a5"/>
                  <w:color w:val="2C97CC"/>
                </w:rPr>
                <w:t>Пресс-служба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Тасенкова Анастасия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576-89-59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r>
              <w:t>Дежурная служба (ДС)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pPr>
              <w:pStyle w:val="a3"/>
            </w:pPr>
            <w:r>
              <w:t> круглосуточно</w:t>
            </w:r>
          </w:p>
          <w:p w:rsidR="00A57D31" w:rsidRDefault="00A57D31">
            <w:pPr>
              <w:pStyle w:val="a3"/>
            </w:pPr>
            <w:r>
              <w:t>(812) 388-36-55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r>
              <w:t>Начальник ДС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Юркина</w:t>
            </w:r>
            <w:r>
              <w:rPr>
                <w:i/>
                <w:iCs/>
              </w:rPr>
              <w:br/>
            </w:r>
            <w:r>
              <w:rPr>
                <w:rStyle w:val="a8"/>
              </w:rPr>
              <w:t>Наталья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576-88-39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r>
              <w:t>Отдел по вопросам государственной службы и кадров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Самойленко Наталья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576-88-16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Представитель главы администрации района Санкт</w:t>
            </w:r>
            <w:r>
              <w:noBreakHyphen/>
              <w:t>Петербурга по делам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Рыжов Константин Юрьевич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576-88-64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hyperlink r:id="rId17" w:tgtFrame="_blank" w:history="1">
              <w:r>
                <w:rPr>
                  <w:rStyle w:val="a5"/>
                  <w:color w:val="2C97CC"/>
                </w:rPr>
                <w:t>Отдел по организационной работе и взаимодействию с органами местного самоуправления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Малинин Константин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576-88-12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r>
              <w:t>Отдел информатизации и связи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Цуканов Максим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576-88-60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r>
              <w:t>Юридический отдел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Афанасьева Ирина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576-88-28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hyperlink r:id="rId18" w:tgtFrame="_blank" w:history="1">
              <w:r>
                <w:rPr>
                  <w:rStyle w:val="a5"/>
                  <w:color w:val="2C97CC"/>
                </w:rPr>
                <w:t>Отдел закупок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Галль Артем Эрастович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576-88-71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hyperlink r:id="rId19" w:history="1">
              <w:r>
                <w:rPr>
                  <w:rStyle w:val="a5"/>
                  <w:color w:val="2C97CC"/>
                </w:rPr>
                <w:t>Отдел экономического развития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Семенова Екатерина Игоревна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576-89-85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Планово-финансовый отдел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Шехорина Елена Степановна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576-88-54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hyperlink r:id="rId20" w:history="1">
              <w:r>
                <w:rPr>
                  <w:rStyle w:val="a5"/>
                  <w:color w:val="2C97CC"/>
                </w:rPr>
                <w:t>Отдел строительства и землепользования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576-88-75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hyperlink r:id="rId21" w:tgtFrame="_blank" w:history="1">
              <w:r>
                <w:rPr>
                  <w:rStyle w:val="a5"/>
                  <w:color w:val="2C97CC"/>
                </w:rPr>
                <w:t>Общий отдел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Мирончикова Ирина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576-88-42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hyperlink r:id="rId22" w:history="1">
              <w:r>
                <w:rPr>
                  <w:rStyle w:val="a5"/>
                  <w:color w:val="2C97CC"/>
                </w:rPr>
                <w:t>Отдел районного хозяйства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Лядощук Денис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576-88-82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r>
              <w:t>Отдел бухгалтерского учета и отчетности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Моторина Татьяна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576-88-53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hyperlink r:id="rId23" w:history="1">
              <w:r>
                <w:rPr>
                  <w:rStyle w:val="a5"/>
                  <w:color w:val="2C97CC"/>
                </w:rPr>
                <w:t>Сектор по мобилизационной подготовке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Солодов Сергей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576-88-25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r>
              <w:lastRenderedPageBreak/>
              <w:t>Отдел по вопросам законности, правопорядка и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Бооль Александр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576-88-21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hyperlink r:id="rId24" w:history="1">
              <w:r>
                <w:rPr>
                  <w:rStyle w:val="a5"/>
                  <w:color w:val="2C97CC"/>
                </w:rPr>
                <w:t>Жилищный отдел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Решетняк Елена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576-88-97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hyperlink r:id="rId25" w:history="1">
              <w:r>
                <w:rPr>
                  <w:rStyle w:val="a5"/>
                  <w:color w:val="2C97CC"/>
                </w:rPr>
                <w:t>Отдел здравоохранения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Зубарев Игорь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576-89-52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hyperlink r:id="rId26" w:history="1">
              <w:r>
                <w:rPr>
                  <w:rStyle w:val="a5"/>
                  <w:color w:val="2C97CC"/>
                </w:rPr>
                <w:t>Отдел образования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Литвинова Виктория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576-89-78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hyperlink r:id="rId27" w:history="1">
              <w:r>
                <w:rPr>
                  <w:rStyle w:val="a5"/>
                  <w:color w:val="2C97CC"/>
                </w:rPr>
                <w:t>Отдел социальной защиты населения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Шкурлова Елена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576-89-08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hyperlink r:id="rId28" w:history="1">
              <w:r>
                <w:rPr>
                  <w:rStyle w:val="a5"/>
                  <w:color w:val="2C97CC"/>
                </w:rPr>
                <w:t>Отдел культуры</w:t>
              </w:r>
            </w:hyperlink>
          </w:p>
          <w:p w:rsidR="00A57D31" w:rsidRDefault="00A57D31" w:rsidP="00A57D31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Жерносек Раиса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576-89-03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hyperlink r:id="rId29" w:history="1">
              <w:r>
                <w:rPr>
                  <w:rStyle w:val="a5"/>
                  <w:color w:val="2C97CC"/>
                </w:rPr>
                <w:t>Отдел молодежной политики, физической культуры и спорта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Демидова Марина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576-88-64</w:t>
            </w:r>
          </w:p>
        </w:tc>
      </w:tr>
      <w:tr w:rsidR="00A57D31" w:rsidTr="00A57D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 w:rsidP="00A57D31">
            <w:hyperlink r:id="rId30" w:history="1">
              <w:r>
                <w:rPr>
                  <w:rStyle w:val="a5"/>
                  <w:color w:val="2C97CC"/>
                </w:rPr>
                <w:t>Сектор физической культуры и спорта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rPr>
                <w:rStyle w:val="a8"/>
              </w:rPr>
              <w:t>Косолапов Кирилл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57D31" w:rsidRDefault="00A57D31">
            <w:r>
              <w:t>(812) 576-89-65</w:t>
            </w:r>
          </w:p>
        </w:tc>
      </w:tr>
    </w:tbl>
    <w:p w:rsidR="00A57D31" w:rsidRDefault="00A57D31" w:rsidP="00A57D31">
      <w:pPr>
        <w:pStyle w:val="a3"/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383838"/>
        </w:rPr>
        <w:t> </w:t>
      </w:r>
      <w:bookmarkStart w:id="0" w:name="_GoBack"/>
      <w:bookmarkEnd w:id="0"/>
      <w:r>
        <w:rPr>
          <w:rFonts w:ascii="Tahoma" w:hAnsi="Tahoma" w:cs="Tahoma"/>
          <w:color w:val="6C6C6C"/>
        </w:rPr>
        <w:t>Дата изменения: 29 декабря 2023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154C"/>
    <w:rsid w:val="00727EB8"/>
    <w:rsid w:val="00765429"/>
    <w:rsid w:val="00777841"/>
    <w:rsid w:val="00807380"/>
    <w:rsid w:val="008C09C5"/>
    <w:rsid w:val="008C1C1D"/>
    <w:rsid w:val="0097184D"/>
    <w:rsid w:val="009F48C4"/>
    <w:rsid w:val="00A22E7B"/>
    <w:rsid w:val="00A23DD1"/>
    <w:rsid w:val="00A57D3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48A25-41B8-436A-8E51-DBC76408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57D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474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6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4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57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7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terr/reg_moscow/svedenija-o-rukovoditeljah/cyruleva-evgeniya-aleksandrovna/" TargetMode="External"/><Relationship Id="rId18" Type="http://schemas.openxmlformats.org/officeDocument/2006/relationships/hyperlink" Target="https://www.gov.spb.ru/gov/terr/reg_moscow/current_activities/order_placement/" TargetMode="External"/><Relationship Id="rId26" Type="http://schemas.openxmlformats.org/officeDocument/2006/relationships/hyperlink" Target="http://gov.spb.ru/gov/terr/reg_moscow/educatio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v.spb.ru/gov/terr/reg_moscow/obrasheniya-grazhdan/" TargetMode="External"/><Relationship Id="rId7" Type="http://schemas.openxmlformats.org/officeDocument/2006/relationships/hyperlink" Target="https://www.gov.spb.ru/gov/terr/reg_moscow/svedenija-o-rukovoditeljah/zaharova-aleksandra-viktorovna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gov.spb.ru/static/writable/ckeditor/uploads/2023/05/18/59/Prikaz_392-p.pdf" TargetMode="External"/><Relationship Id="rId25" Type="http://schemas.openxmlformats.org/officeDocument/2006/relationships/hyperlink" Target="http://gov.spb.ru/gov/terr/reg_moscow/moscow_medicin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v.spb.ru/gov/terr/reg_moscow/information/svedeniya-o-smi" TargetMode="External"/><Relationship Id="rId20" Type="http://schemas.openxmlformats.org/officeDocument/2006/relationships/hyperlink" Target="http://gov.spb.ru/gov/terr/reg_moscow/stroi/" TargetMode="External"/><Relationship Id="rId29" Type="http://schemas.openxmlformats.org/officeDocument/2006/relationships/hyperlink" Target="http://gov.spb.ru/gov/terr/reg_moscow/molodezh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terr/reg_moscow/svedenija-o-rukovoditeljah/burmistrov-pavel-yurevich/" TargetMode="External"/><Relationship Id="rId24" Type="http://schemas.openxmlformats.org/officeDocument/2006/relationships/hyperlink" Target="https://www.gov.spb.ru/gov/terr/reg_moscow/gil-politika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gov.spb.ru/gov/terr/reg_moscow/svedenija-o-rukovoditeljah/ushakov-vladimir-nikolaevich/" TargetMode="External"/><Relationship Id="rId15" Type="http://schemas.openxmlformats.org/officeDocument/2006/relationships/hyperlink" Target="https://www.gov.spb.ru/gov/terr/reg_moscow/svedenija-o-rukovoditeljah/zhemyakin-aleksandr-viktorovich/" TargetMode="External"/><Relationship Id="rId23" Type="http://schemas.openxmlformats.org/officeDocument/2006/relationships/hyperlink" Target="http://gov.spb.ru/gov/terr/reg_moscow/voinskij-uchet-v-organizaciyah/" TargetMode="External"/><Relationship Id="rId28" Type="http://schemas.openxmlformats.org/officeDocument/2006/relationships/hyperlink" Target="http://gov.spb.ru/gov/terr/reg_moscow/kultura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gov.spb.ru/gov/terr/reg_moscow/ekonom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terr/reg_moscow/svedenija-o-rukovoditeljah/kutyeva-ekaterina-valerevna/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s://www.gov.spb.ru/gov/terr/reg_moscow/region_hoz/" TargetMode="External"/><Relationship Id="rId27" Type="http://schemas.openxmlformats.org/officeDocument/2006/relationships/hyperlink" Target="http://gov.spb.ru/gov/terr/reg_moscow/oszn" TargetMode="External"/><Relationship Id="rId30" Type="http://schemas.openxmlformats.org/officeDocument/2006/relationships/hyperlink" Target="http://gov.spb.ru/gov/terr/reg_moscow/fizicheskaya-kultura-i-s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2024-04-08T05:18:00Z</dcterms:created>
  <dcterms:modified xsi:type="dcterms:W3CDTF">2024-04-08T05:19:00Z</dcterms:modified>
</cp:coreProperties>
</file>