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72" w:rsidRDefault="00FA7872" w:rsidP="00FA787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организации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Санкт</w:t>
      </w:r>
      <w:r>
        <w:rPr>
          <w:rStyle w:val="a4"/>
          <w:rFonts w:ascii="Tahoma" w:hAnsi="Tahoma" w:cs="Tahoma"/>
          <w:color w:val="383838"/>
        </w:rPr>
        <w:noBreakHyphen/>
        <w:t>Петербургское государственное бюджетное учреждение «Ленсвет» (СПб ГБУ «Ленсвет»)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Руководитель: </w:t>
      </w:r>
      <w:r>
        <w:rPr>
          <w:rFonts w:ascii="Tahoma" w:hAnsi="Tahoma" w:cs="Tahoma"/>
          <w:color w:val="383838"/>
        </w:rPr>
        <w:t>директор Резниченко Владимир Александрович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Контактная информация: </w:t>
      </w:r>
      <w:r>
        <w:rPr>
          <w:rFonts w:ascii="Tahoma" w:hAnsi="Tahoma" w:cs="Tahoma"/>
          <w:color w:val="383838"/>
        </w:rPr>
        <w:t>Санкт</w:t>
      </w:r>
      <w:r>
        <w:rPr>
          <w:rFonts w:ascii="Tahoma" w:hAnsi="Tahoma" w:cs="Tahoma"/>
          <w:color w:val="383838"/>
        </w:rPr>
        <w:noBreakHyphen/>
        <w:t>Петербург, Вознесенский пр., д. 25, литера А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246-35-01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" w:tgtFrame="_blank" w:history="1">
        <w:r>
          <w:rPr>
            <w:rStyle w:val="a5"/>
            <w:rFonts w:ascii="Tahoma" w:hAnsi="Tahoma" w:cs="Tahoma"/>
            <w:color w:val="2C97CC"/>
          </w:rPr>
          <w:t>www.lensvet.spb.ru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5" w:history="1">
        <w:r>
          <w:rPr>
            <w:rStyle w:val="a5"/>
            <w:rFonts w:ascii="Tahoma" w:hAnsi="Tahoma" w:cs="Tahoma"/>
            <w:color w:val="2C97CC"/>
          </w:rPr>
          <w:t>lensvet@lensvet.spb.ru</w:t>
        </w:r>
      </w:hyperlink>
      <w:r>
        <w:rPr>
          <w:rFonts w:ascii="Tahoma" w:hAnsi="Tahoma" w:cs="Tahoma"/>
          <w:color w:val="383838"/>
        </w:rPr>
        <w:t> 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Санкт</w:t>
      </w:r>
      <w:r>
        <w:rPr>
          <w:rStyle w:val="a4"/>
          <w:rFonts w:ascii="Tahoma" w:hAnsi="Tahoma" w:cs="Tahoma"/>
          <w:color w:val="383838"/>
        </w:rPr>
        <w:noBreakHyphen/>
        <w:t>Петербургское государственное казенное учреждение «Управление заказчика по строительству и капитальному ре</w:t>
      </w:r>
      <w:r>
        <w:rPr>
          <w:rStyle w:val="a4"/>
          <w:rFonts w:ascii="Tahoma" w:hAnsi="Tahoma" w:cs="Tahoma"/>
          <w:color w:val="383838"/>
        </w:rPr>
        <w:softHyphen/>
        <w:t>монту объектов инженерно-энергетического комплекса» (СПб ГКУ «Управление заказчика»)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Руководитель: </w:t>
      </w:r>
      <w:r>
        <w:rPr>
          <w:rFonts w:ascii="Tahoma" w:hAnsi="Tahoma" w:cs="Tahoma"/>
          <w:color w:val="383838"/>
        </w:rPr>
        <w:t>временно</w:t>
      </w:r>
      <w:r>
        <w:rPr>
          <w:rStyle w:val="a4"/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t>исполняющий обязанности директора</w:t>
      </w:r>
      <w:r>
        <w:rPr>
          <w:rStyle w:val="a4"/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t>Пуговкин Виталий Михайлович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Контактная информация: </w:t>
      </w:r>
      <w:r>
        <w:rPr>
          <w:rFonts w:ascii="Tahoma" w:hAnsi="Tahoma" w:cs="Tahoma"/>
          <w:color w:val="383838"/>
        </w:rPr>
        <w:t>ул. Профессора Качалова, д. 7, литера А, бизнес-центр "Мельник"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 </w:t>
      </w:r>
      <w:hyperlink r:id="rId6" w:history="1">
        <w:r>
          <w:rPr>
            <w:rStyle w:val="a5"/>
            <w:rFonts w:ascii="Tahoma" w:hAnsi="Tahoma" w:cs="Tahoma"/>
            <w:color w:val="2C97CC"/>
          </w:rPr>
          <w:t>+7 (812) 655-71-50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Сайт: </w:t>
      </w:r>
      <w:hyperlink r:id="rId7" w:tgtFrame="_blank" w:history="1">
        <w:r>
          <w:rPr>
            <w:rStyle w:val="a5"/>
            <w:rFonts w:ascii="Tahoma" w:hAnsi="Tahoma" w:cs="Tahoma"/>
            <w:color w:val="2C97CC"/>
          </w:rPr>
          <w:t>www.uz.spb.ru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8" w:history="1">
        <w:r>
          <w:rPr>
            <w:rStyle w:val="a5"/>
            <w:rFonts w:ascii="Tahoma" w:hAnsi="Tahoma" w:cs="Tahoma"/>
            <w:color w:val="2C97CC"/>
          </w:rPr>
          <w:t>info@uz.spb.ru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Санкт</w:t>
      </w:r>
      <w:r>
        <w:rPr>
          <w:rStyle w:val="a4"/>
          <w:rFonts w:ascii="Tahoma" w:hAnsi="Tahoma" w:cs="Tahoma"/>
          <w:color w:val="383838"/>
        </w:rPr>
        <w:noBreakHyphen/>
        <w:t>Петербургское государственное бюджетное учреждение «Центр энергосбережения» (СПбГБУ «Центр энергосбережения»)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Руководитель: </w:t>
      </w:r>
      <w:r>
        <w:rPr>
          <w:rFonts w:ascii="Tahoma" w:hAnsi="Tahoma" w:cs="Tahoma"/>
          <w:color w:val="383838"/>
        </w:rPr>
        <w:t>директор Трегубов Иван Витальевич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Контактные данные: </w:t>
      </w:r>
      <w:r>
        <w:rPr>
          <w:rFonts w:ascii="Tahoma" w:hAnsi="Tahoma" w:cs="Tahoma"/>
          <w:color w:val="383838"/>
        </w:rPr>
        <w:t>Санкт</w:t>
      </w:r>
      <w:r>
        <w:rPr>
          <w:rFonts w:ascii="Tahoma" w:hAnsi="Tahoma" w:cs="Tahoma"/>
          <w:color w:val="383838"/>
        </w:rPr>
        <w:noBreakHyphen/>
        <w:t>Петербург, пер. Гривцова, д. 5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+7 (812) 703-68-50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9" w:tgtFrame="_blank" w:history="1">
        <w:r>
          <w:rPr>
            <w:rStyle w:val="a5"/>
            <w:rFonts w:ascii="Tahoma" w:hAnsi="Tahoma" w:cs="Tahoma"/>
            <w:color w:val="2C97CC"/>
          </w:rPr>
          <w:t>www.gbuce.ru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0" w:history="1">
        <w:r>
          <w:rPr>
            <w:rStyle w:val="a5"/>
            <w:rFonts w:ascii="Tahoma" w:hAnsi="Tahoma" w:cs="Tahoma"/>
            <w:color w:val="2C97CC"/>
          </w:rPr>
          <w:t>ces@gbuce.ru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Государственное унитарное предприятие «Водоканал Санкт</w:t>
      </w:r>
      <w:r>
        <w:rPr>
          <w:rStyle w:val="a4"/>
          <w:rFonts w:ascii="Tahoma" w:hAnsi="Tahoma" w:cs="Tahoma"/>
          <w:color w:val="383838"/>
        </w:rPr>
        <w:noBreakHyphen/>
        <w:t>Петербурга» (ГУП «Водоканал Санкт</w:t>
      </w:r>
      <w:r>
        <w:rPr>
          <w:rStyle w:val="a4"/>
          <w:rFonts w:ascii="Tahoma" w:hAnsi="Tahoma" w:cs="Tahoma"/>
          <w:color w:val="383838"/>
        </w:rPr>
        <w:noBreakHyphen/>
        <w:t>Петербурга»)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Руководитель: </w:t>
      </w:r>
      <w:r>
        <w:rPr>
          <w:rFonts w:ascii="Tahoma" w:hAnsi="Tahoma" w:cs="Tahoma"/>
          <w:color w:val="383838"/>
        </w:rPr>
        <w:t>генеральный директор Волков Сергей Николаевич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Контактная информация: </w:t>
      </w:r>
      <w:r>
        <w:rPr>
          <w:rFonts w:ascii="Tahoma" w:hAnsi="Tahoma" w:cs="Tahoma"/>
          <w:color w:val="383838"/>
        </w:rPr>
        <w:t>Санкт</w:t>
      </w:r>
      <w:r>
        <w:rPr>
          <w:rFonts w:ascii="Tahoma" w:hAnsi="Tahoma" w:cs="Tahoma"/>
          <w:color w:val="383838"/>
        </w:rPr>
        <w:noBreakHyphen/>
        <w:t>Петербург, Кавалергардская ул., д. 42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 </w:t>
      </w:r>
      <w:hyperlink r:id="rId11" w:history="1">
        <w:r>
          <w:rPr>
            <w:rStyle w:val="a5"/>
            <w:rFonts w:ascii="Tahoma" w:hAnsi="Tahoma" w:cs="Tahoma"/>
            <w:color w:val="2C97CC"/>
          </w:rPr>
          <w:t>(812) 305-09-09</w:t>
        </w:r>
      </w:hyperlink>
      <w:r>
        <w:rPr>
          <w:rFonts w:ascii="Tahoma" w:hAnsi="Tahoma" w:cs="Tahoma"/>
          <w:color w:val="383838"/>
        </w:rPr>
        <w:t> (горячая линия)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2" w:history="1">
        <w:r>
          <w:rPr>
            <w:rStyle w:val="a5"/>
            <w:rFonts w:ascii="Tahoma" w:hAnsi="Tahoma" w:cs="Tahoma"/>
            <w:color w:val="2C97CC"/>
          </w:rPr>
          <w:t>office@vodokanal.spb.ru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3" w:tgtFrame="_blank" w:history="1">
        <w:r>
          <w:rPr>
            <w:rStyle w:val="a5"/>
            <w:rFonts w:ascii="Tahoma" w:hAnsi="Tahoma" w:cs="Tahoma"/>
            <w:color w:val="2C97CC"/>
          </w:rPr>
          <w:t>www.vodokanal.spb.ru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Государственное унитарное предприятие «Топливно-энергетический комплекс Санкт</w:t>
      </w:r>
      <w:r>
        <w:rPr>
          <w:rStyle w:val="a4"/>
          <w:rFonts w:ascii="Tahoma" w:hAnsi="Tahoma" w:cs="Tahoma"/>
          <w:color w:val="383838"/>
        </w:rPr>
        <w:noBreakHyphen/>
        <w:t>Петербурга»  (ГУП «ТЭК СПб»)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Руководитель: </w:t>
      </w:r>
      <w:r>
        <w:rPr>
          <w:rFonts w:ascii="Tahoma" w:hAnsi="Tahoma" w:cs="Tahoma"/>
          <w:color w:val="383838"/>
        </w:rPr>
        <w:t>генеральный директор Болтенков Иван Александрович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Контактные данные: </w:t>
      </w:r>
      <w:r>
        <w:rPr>
          <w:rFonts w:ascii="Tahoma" w:hAnsi="Tahoma" w:cs="Tahoma"/>
          <w:color w:val="383838"/>
        </w:rPr>
        <w:t>Санкт</w:t>
      </w:r>
      <w:r>
        <w:rPr>
          <w:rFonts w:ascii="Tahoma" w:hAnsi="Tahoma" w:cs="Tahoma"/>
          <w:color w:val="383838"/>
        </w:rPr>
        <w:noBreakHyphen/>
        <w:t>Петербург, ул. Малая Морская, д. 12</w:t>
      </w:r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 </w:t>
      </w:r>
      <w:hyperlink r:id="rId14" w:history="1">
        <w:r>
          <w:rPr>
            <w:rStyle w:val="a5"/>
            <w:rFonts w:ascii="Tahoma" w:hAnsi="Tahoma" w:cs="Tahoma"/>
            <w:color w:val="2C97CC"/>
          </w:rPr>
          <w:t>(812) 312-58-22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Факс </w:t>
      </w:r>
      <w:hyperlink r:id="rId15" w:history="1">
        <w:r>
          <w:rPr>
            <w:rStyle w:val="a5"/>
            <w:rFonts w:ascii="Tahoma" w:hAnsi="Tahoma" w:cs="Tahoma"/>
            <w:color w:val="2C97CC"/>
          </w:rPr>
          <w:t>(812) 314-53-54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6" w:history="1">
        <w:r>
          <w:rPr>
            <w:rStyle w:val="a5"/>
            <w:rFonts w:ascii="Tahoma" w:hAnsi="Tahoma" w:cs="Tahoma"/>
            <w:color w:val="2C97CC"/>
          </w:rPr>
          <w:t>info@gptek.spb.ru</w:t>
        </w:r>
      </w:hyperlink>
    </w:p>
    <w:p w:rsidR="00FA7872" w:rsidRDefault="00FA7872" w:rsidP="00FA7872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7" w:tgtFrame="_blank" w:history="1">
        <w:r>
          <w:rPr>
            <w:rStyle w:val="a5"/>
            <w:rFonts w:ascii="Tahoma" w:hAnsi="Tahoma" w:cs="Tahoma"/>
            <w:color w:val="2C97CC"/>
          </w:rPr>
          <w:t>www.gptek.spb.ru</w:t>
        </w:r>
      </w:hyperlink>
    </w:p>
    <w:p w:rsidR="00FA7872" w:rsidRDefault="00FA7872" w:rsidP="00FA7872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27 февраля 2024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301A"/>
    <w:rsid w:val="00FA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628F9-C014-41CE-AF55-1CD3AACF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.spb.ru" TargetMode="External"/><Relationship Id="rId13" Type="http://schemas.openxmlformats.org/officeDocument/2006/relationships/hyperlink" Target="http://www.vodokanal.spb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z.spb.ru/" TargetMode="External"/><Relationship Id="rId12" Type="http://schemas.openxmlformats.org/officeDocument/2006/relationships/hyperlink" Target="mailto:office@vodokanal.spb.ru" TargetMode="External"/><Relationship Id="rId17" Type="http://schemas.openxmlformats.org/officeDocument/2006/relationships/hyperlink" Target="http://www.gptek.spb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gptek.spb.ru" TargetMode="External"/><Relationship Id="rId1" Type="http://schemas.openxmlformats.org/officeDocument/2006/relationships/styles" Target="styles.xml"/><Relationship Id="rId6" Type="http://schemas.openxmlformats.org/officeDocument/2006/relationships/hyperlink" Target="tel:+7%20(812)%20655-71-50" TargetMode="External"/><Relationship Id="rId11" Type="http://schemas.openxmlformats.org/officeDocument/2006/relationships/hyperlink" Target="tel:(812)%20305-09-09" TargetMode="External"/><Relationship Id="rId5" Type="http://schemas.openxmlformats.org/officeDocument/2006/relationships/hyperlink" Target="mailto:lensvet@lensvet.spb.ru" TargetMode="External"/><Relationship Id="rId15" Type="http://schemas.openxmlformats.org/officeDocument/2006/relationships/hyperlink" Target="tel:(812)%20314-53-54" TargetMode="External"/><Relationship Id="rId10" Type="http://schemas.openxmlformats.org/officeDocument/2006/relationships/hyperlink" Target="mailto:ces@gbuc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lensvet.spb.ru/" TargetMode="External"/><Relationship Id="rId9" Type="http://schemas.openxmlformats.org/officeDocument/2006/relationships/hyperlink" Target="http://www.gbuce.ru/" TargetMode="External"/><Relationship Id="rId14" Type="http://schemas.openxmlformats.org/officeDocument/2006/relationships/hyperlink" Target="tel:(812)%20312-58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2024-04-06T04:47:00Z</dcterms:created>
  <dcterms:modified xsi:type="dcterms:W3CDTF">2024-04-06T04:48:00Z</dcterms:modified>
</cp:coreProperties>
</file>