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BD" w:rsidRDefault="003F26BD" w:rsidP="003F26BD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3F26BD">
        <w:rPr>
          <w:rFonts w:ascii="Tahoma" w:hAnsi="Tahoma" w:cs="Tahoma"/>
          <w:color w:val="000000"/>
        </w:rPr>
        <w:t>Комитет по промышленной политике, инновациям и торговле Санкт</w:t>
      </w:r>
      <w:r w:rsidRPr="003F26BD">
        <w:rPr>
          <w:rFonts w:ascii="Tahoma" w:hAnsi="Tahoma" w:cs="Tahoma"/>
          <w:color w:val="000000"/>
        </w:rPr>
        <w:noBreakHyphen/>
        <w:t>Петербурга</w:t>
      </w:r>
    </w:p>
    <w:p w:rsidR="003F26BD" w:rsidRDefault="003F26BD" w:rsidP="003F26BD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3F26BD" w:rsidRDefault="003F26BD" w:rsidP="003F26BD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254250" cy="3381375"/>
            <wp:effectExtent l="0" t="0" r="0" b="9525"/>
            <wp:docPr id="6" name="Рисунок 6" descr="Соловейчик Кирилл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ловейчик Кирилл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6BD" w:rsidRDefault="003F26BD" w:rsidP="003F26BD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Соловейчик Кирилл Александрович</w:t>
        </w:r>
      </w:hyperlink>
    </w:p>
    <w:p w:rsidR="003F26BD" w:rsidRDefault="003F26BD" w:rsidP="003F26BD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3F26BD" w:rsidRDefault="003F26BD" w:rsidP="003F26BD">
      <w:r>
        <w:pict>
          <v:rect id="_x0000_i1026" style="width:618.75pt;height:.75pt" o:hrpct="0" o:hrstd="t" o:hrnoshade="t" o:hr="t" fillcolor="black" stroked="f"/>
        </w:pict>
      </w:r>
    </w:p>
    <w:p w:rsidR="003F26BD" w:rsidRDefault="003F26BD" w:rsidP="003F26B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35200" cy="3352800"/>
            <wp:effectExtent l="0" t="0" r="0" b="0"/>
            <wp:docPr id="5" name="Рисунок 5" descr="Горышина Ольг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рышина Ольг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6BD" w:rsidRDefault="003F26BD" w:rsidP="003F26BD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Горышина Ольга Анатольевна</w:t>
        </w:r>
      </w:hyperlink>
    </w:p>
    <w:p w:rsidR="003F26BD" w:rsidRDefault="003F26BD" w:rsidP="003F26B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F26BD" w:rsidRDefault="003F26BD" w:rsidP="003F26BD">
      <w:r>
        <w:pict>
          <v:rect id="_x0000_i1028" style="width:618.75pt;height:.75pt" o:hrpct="0" o:hrstd="t" o:hrnoshade="t" o:hr="t" fillcolor="black" stroked="f"/>
        </w:pict>
      </w:r>
    </w:p>
    <w:p w:rsidR="003F26BD" w:rsidRDefault="003F26BD" w:rsidP="003F26B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1936750" cy="2905125"/>
            <wp:effectExtent l="0" t="0" r="6350" b="9525"/>
            <wp:docPr id="4" name="Рисунок 4" descr="Яковлев Алекс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ковлев Алекс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6BD" w:rsidRDefault="003F26BD" w:rsidP="003F26BD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Яковлев Алексей Александрович</w:t>
        </w:r>
      </w:hyperlink>
    </w:p>
    <w:p w:rsidR="003F26BD" w:rsidRDefault="003F26BD" w:rsidP="003F26B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F26BD" w:rsidRDefault="003F26BD" w:rsidP="003F26BD">
      <w:r>
        <w:pict>
          <v:rect id="_x0000_i1030" style="width:618.75pt;height:.75pt" o:hrpct="0" o:hrstd="t" o:hrnoshade="t" o:hr="t" fillcolor="black" stroked="f"/>
        </w:pict>
      </w:r>
    </w:p>
    <w:p w:rsidR="003F26BD" w:rsidRDefault="003F26BD" w:rsidP="003F26B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46300" cy="3219450"/>
            <wp:effectExtent l="0" t="0" r="6350" b="0"/>
            <wp:docPr id="3" name="Рисунок 3" descr="Кулагин Андрей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лагин Андрей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6BD" w:rsidRDefault="003F26BD" w:rsidP="003F26BD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Кулагин Андрей Валерьевич</w:t>
        </w:r>
      </w:hyperlink>
    </w:p>
    <w:p w:rsidR="003F26BD" w:rsidRDefault="003F26BD" w:rsidP="003F26B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3F26BD" w:rsidRDefault="003F26BD" w:rsidP="003F26BD">
      <w:r>
        <w:pict>
          <v:rect id="_x0000_i1032" style="width:618.75pt;height:.75pt" o:hrpct="0" o:hrstd="t" o:hrnoshade="t" o:hr="t" fillcolor="black" stroked="f"/>
        </w:pict>
      </w:r>
    </w:p>
    <w:p w:rsidR="003F26BD" w:rsidRDefault="003F26BD" w:rsidP="003F26B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051050" cy="3076575"/>
            <wp:effectExtent l="0" t="0" r="6350" b="9525"/>
            <wp:docPr id="2" name="Рисунок 2" descr="Ситов Александ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итов Александ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6BD" w:rsidRDefault="003F26BD" w:rsidP="003F26BD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Ситов Александр Николаевич</w:t>
        </w:r>
      </w:hyperlink>
    </w:p>
    <w:p w:rsidR="003F26BD" w:rsidRDefault="003F26BD" w:rsidP="003F26B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3F26BD" w:rsidRDefault="003F26BD" w:rsidP="003F26BD">
      <w:r>
        <w:pict>
          <v:rect id="_x0000_i1034" style="width:618.75pt;height:.75pt" o:hrpct="0" o:hrstd="t" o:hrnoshade="t" o:hr="t" fillcolor="black" stroked="f"/>
        </w:pict>
      </w:r>
    </w:p>
    <w:p w:rsidR="003F26BD" w:rsidRDefault="003F26BD" w:rsidP="003F26B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78050" cy="3267075"/>
            <wp:effectExtent l="0" t="0" r="0" b="9525"/>
            <wp:docPr id="1" name="Рисунок 1" descr="Прожерин Дмитрий Вадим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жерин Дмитрий Вадим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6BD" w:rsidRDefault="003F26BD" w:rsidP="003F26BD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Прожерин Дмитрий Вадимович</w:t>
        </w:r>
      </w:hyperlink>
    </w:p>
    <w:p w:rsidR="003F26BD" w:rsidRDefault="003F26BD" w:rsidP="003F26B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E53D93" w:rsidRDefault="00E53D93">
      <w:pPr>
        <w:spacing w:after="0" w:line="240" w:lineRule="auto"/>
      </w:pPr>
      <w:r>
        <w:br w:type="page"/>
      </w:r>
    </w:p>
    <w:p w:rsidR="00243221" w:rsidRPr="001C34A2" w:rsidRDefault="00E53D93" w:rsidP="001C34A2">
      <w:r>
        <w:rPr>
          <w:noProof/>
          <w:lang w:eastAsia="ru-RU"/>
        </w:rPr>
        <w:lastRenderedPageBreak/>
        <w:drawing>
          <wp:inline distT="0" distB="0" distL="0" distR="0">
            <wp:extent cx="9972040" cy="7053982"/>
            <wp:effectExtent l="0" t="0" r="0" b="0"/>
            <wp:docPr id="7" name="Рисунок 7" descr="https://www.gov.spb.ru/static/writable/ckeditor/uploads/2023/08/01/17/%D0%A1%D0%A2%D0%A0%D0%A3%D0%9A%D0%A2%D0%A3%D0%A0%D0%90_%D1%81_27.04.2023_%D0%BD%D0%B0_%D1%81%D0%B0%D0%B9%D1%8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ov.spb.ru/static/writable/ckeditor/uploads/2023/08/01/17/%D0%A1%D0%A2%D0%A0%D0%A3%D0%9A%D0%A2%D0%A3%D0%A0%D0%90_%D1%81_27.04.2023_%D0%BD%D0%B0_%D1%81%D0%B0%D0%B9%D1%82_page-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05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750E2"/>
    <w:rsid w:val="00091401"/>
    <w:rsid w:val="001C34A2"/>
    <w:rsid w:val="00243221"/>
    <w:rsid w:val="0025133F"/>
    <w:rsid w:val="0033018F"/>
    <w:rsid w:val="003D090D"/>
    <w:rsid w:val="003F26B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3D9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1DA1B-4A9A-45FE-A038-031E6DB0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4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1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7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3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otrasl/c_industrial_and_trade/svedenija-o-rukovoditeljah/sitov-aleksandr-nikolaevich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otrasl/c_industrial_and_trade/svedenija-o-rukovoditeljah/goryshina/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c_industrial_and_trade/svedenija-o-rukovoditeljah/kulagin-andrei-valerievich/" TargetMode="External"/><Relationship Id="rId5" Type="http://schemas.openxmlformats.org/officeDocument/2006/relationships/hyperlink" Target="https://www.gov.spb.ru/gov/otrasl/c_industrial_and_trade/svedenija-o-rukovoditeljah/soloveichik-kirill-aleksandrovich/" TargetMode="External"/><Relationship Id="rId15" Type="http://schemas.openxmlformats.org/officeDocument/2006/relationships/hyperlink" Target="https://www.gov.spb.ru/gov/otrasl/c_industrial_and_trade/svedenija-o-rukovoditeljah/prozherin-dmitrij-vadimovich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c_industrial_and_trade/svedenija-o-rukovoditeljah/yakovlev-aleksey-alexandrovich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2024-04-05T06:30:00Z</dcterms:created>
  <dcterms:modified xsi:type="dcterms:W3CDTF">2024-04-05T06:31:00Z</dcterms:modified>
</cp:coreProperties>
</file>