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46" w:rsidRDefault="00D70F46" w:rsidP="00D70F4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«</w:t>
      </w: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бюджетное автотранспортное учреждение «Смольнинское»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Херсонский проезд, д. 2, Санкт</w:t>
      </w:r>
      <w:r>
        <w:rPr>
          <w:rFonts w:ascii="Tahoma" w:hAnsi="Tahoma" w:cs="Tahoma"/>
          <w:color w:val="383838"/>
        </w:rPr>
        <w:noBreakHyphen/>
        <w:t>Петербург, 191167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 (812) 576-64-54 /факс (812) 274-63-86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" w:history="1">
        <w:r>
          <w:rPr>
            <w:rStyle w:val="a5"/>
            <w:rFonts w:ascii="Tahoma" w:hAnsi="Tahoma" w:cs="Tahoma"/>
            <w:color w:val="2C97CC"/>
            <w:u w:val="none"/>
          </w:rPr>
          <w:t>mail@guatp.spb.ru</w:t>
        </w:r>
      </w:hyperlink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 - Филин Юрий Анатольевич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Целью</w:t>
      </w:r>
      <w:r>
        <w:rPr>
          <w:rFonts w:ascii="Tahoma" w:hAnsi="Tahoma" w:cs="Tahoma"/>
          <w:color w:val="383838"/>
        </w:rPr>
        <w:t> деятельности учреждения является материально-техническое обеспечение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организации транспортного обслуживания.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Предметами</w:t>
      </w:r>
      <w:r>
        <w:rPr>
          <w:rFonts w:ascii="Tahoma" w:hAnsi="Tahoma" w:cs="Tahoma"/>
          <w:color w:val="383838"/>
        </w:rPr>
        <w:t> деятельности учреждения является материально-техническое обеспечение реализации полномочий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Петербурга: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 осуществлению в порядке, установленном Правительством Санкт</w:t>
      </w:r>
      <w:r>
        <w:rPr>
          <w:rFonts w:ascii="Tahoma" w:hAnsi="Tahoma" w:cs="Tahoma"/>
          <w:color w:val="383838"/>
        </w:rPr>
        <w:noBreakHyphen/>
        <w:t>Петербурга, транспортного обслуживания лиц, замещающих государственные должности Санкт</w:t>
      </w:r>
      <w:r>
        <w:rPr>
          <w:rFonts w:ascii="Tahoma" w:hAnsi="Tahoma" w:cs="Tahoma"/>
          <w:color w:val="383838"/>
        </w:rPr>
        <w:noBreakHyphen/>
        <w:t>Петербурга в исполнительных органах государственной власти Санкт</w:t>
      </w:r>
      <w:r>
        <w:rPr>
          <w:rFonts w:ascii="Tahoma" w:hAnsi="Tahoma" w:cs="Tahoma"/>
          <w:color w:val="383838"/>
        </w:rPr>
        <w:noBreakHyphen/>
        <w:t>Петербурга, и государственных гражданских служащих Санкт</w:t>
      </w:r>
      <w:r>
        <w:rPr>
          <w:rFonts w:ascii="Tahoma" w:hAnsi="Tahoma" w:cs="Tahoma"/>
          <w:color w:val="383838"/>
        </w:rPr>
        <w:noBreakHyphen/>
        <w:t>Петербурга, замещающих должности государственной гражданской службы Санкт</w:t>
      </w:r>
      <w:r>
        <w:rPr>
          <w:rFonts w:ascii="Tahoma" w:hAnsi="Tahoma" w:cs="Tahoma"/>
          <w:color w:val="383838"/>
        </w:rPr>
        <w:noBreakHyphen/>
        <w:t>Петербурга в исполнительных органах государственной власти Санкт</w:t>
      </w:r>
      <w:r>
        <w:rPr>
          <w:rFonts w:ascii="Tahoma" w:hAnsi="Tahoma" w:cs="Tahoma"/>
          <w:color w:val="383838"/>
        </w:rPr>
        <w:noBreakHyphen/>
        <w:t>Петербурга;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 проведению конференций, совещаний, семинаров, осуществлении организации выставок и иных официальных мероприятий в части транспортного обслуживания;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 осуществлению иных видов транспортного обслуживания при обеспечении деятельности исполнительных органов государственной власти Санкт</w:t>
      </w:r>
      <w:r>
        <w:rPr>
          <w:rFonts w:ascii="Tahoma" w:hAnsi="Tahoma" w:cs="Tahoma"/>
          <w:color w:val="383838"/>
        </w:rPr>
        <w:noBreakHyphen/>
        <w:t>Петербурга;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 осуществлению транспортного обслуживания членов Совета Федерации Федерального Собрания Российской Федерации и депутатов Государственной Думы Федерального Собрания Российской Федерации для осуществления ими своих полномочий на территории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D70F46" w:rsidRDefault="00D70F46" w:rsidP="00D70F46">
      <w:r>
        <w:pict>
          <v:rect id="_x0000_i1025" style="width:618.75pt;height:.75pt" o:hrpct="0" o:hrstd="t" o:hrnoshade="t" o:hr="t" fillcolor="#383838" stroked="f"/>
        </w:pic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lastRenderedPageBreak/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бюджетное учреждение "Дирекция по управлению гостиничным и ресторанным комплексом"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Таврическая ул, д.39, Санкт</w:t>
      </w:r>
      <w:r>
        <w:rPr>
          <w:rFonts w:ascii="Tahoma" w:hAnsi="Tahoma" w:cs="Tahoma"/>
          <w:color w:val="383838"/>
        </w:rPr>
        <w:noBreakHyphen/>
        <w:t>Петербург, 191015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 (812) 576-79-91, (812) 576-46-97  факс (812) 576-73-43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 – Латынина Светлана Викторовна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Целями</w:t>
      </w:r>
      <w:r>
        <w:rPr>
          <w:rFonts w:ascii="Tahoma" w:hAnsi="Tahoma" w:cs="Tahoma"/>
          <w:color w:val="383838"/>
        </w:rPr>
        <w:t> деятельности Учреждения являются: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организации общественного питания и гостиничного обслуживания при организационном обеспечении мероприятий, проводимых Губернатором Санкт</w:t>
      </w:r>
      <w:r>
        <w:rPr>
          <w:rFonts w:ascii="Tahoma" w:hAnsi="Tahoma" w:cs="Tahoma"/>
          <w:color w:val="383838"/>
        </w:rPr>
        <w:noBreakHyphen/>
        <w:t>Петербурга и Правительством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Предметом</w:t>
      </w:r>
      <w:r>
        <w:rPr>
          <w:rFonts w:ascii="Tahoma" w:hAnsi="Tahoma" w:cs="Tahoma"/>
          <w:color w:val="383838"/>
        </w:rPr>
        <w:t> деятельности Учреждения являются: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реализации полномочия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по проведению конференций, совещаний, семинаров, осуществлению организации выставок и иных официальных мероприятий в части, касающейся организации общественного питания и гостиничного обслуживания при проведении указанных мероприятий, в том числе принятию участия в указанных мероприятиях для реализации задач, возложенных на Администрацию Губернатора Санкт</w:t>
      </w:r>
      <w:r>
        <w:rPr>
          <w:rFonts w:ascii="Tahoma" w:hAnsi="Tahoma" w:cs="Tahoma"/>
          <w:color w:val="383838"/>
        </w:rPr>
        <w:noBreakHyphen/>
        <w:t>Петербурга;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реализации полномочия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по проведению конференций, совещаний, семинаров, осуществлению организации выставок и иных официальных мероприятий в части, касающейся обеспечения содержания находящихся в государственной собственности Санкт</w:t>
      </w:r>
      <w:r>
        <w:rPr>
          <w:rFonts w:ascii="Tahoma" w:hAnsi="Tahoma" w:cs="Tahoma"/>
          <w:color w:val="383838"/>
        </w:rPr>
        <w:noBreakHyphen/>
        <w:t>Петербурга объектов гостиничного и ресторанного комплекса, используемых при проведении конференций, совещаний, семинаров, осуществлению организации выставок и иных официальных мероприятий.</w:t>
      </w:r>
    </w:p>
    <w:p w:rsidR="00D70F46" w:rsidRDefault="00D70F46" w:rsidP="00D70F46">
      <w:r>
        <w:pict>
          <v:rect id="_x0000_i1026" style="width:618.75pt;height:.75pt" o:hrpct="0" o:hrstd="t" o:hrnoshade="t" o:hr="t" fillcolor="#383838" stroked="f"/>
        </w:pic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"Дирекция по обеспечению деятельности Представительства Правительства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в Москве"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Спиридоновка ул., д. 20, строение 1, Москва, 1123001.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 (495) 697-0129.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Директор - Гайворонский Алексей Александрович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Учреждение осуществляет материально-техническое обеспечение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обеспечения деятельности Представительства Правительства Санкт</w:t>
      </w:r>
      <w:r>
        <w:rPr>
          <w:rFonts w:ascii="Tahoma" w:hAnsi="Tahoma" w:cs="Tahoma"/>
          <w:color w:val="383838"/>
        </w:rPr>
        <w:noBreakHyphen/>
        <w:t>Петербурга в Москве. Предметом деятельности Учреждения является материально-техническое обеспечение реализации полномочия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по проведению конференций, совещаний, семинаров, осуществлению организации выставок и принятию участия в указанных мероприятиях для реализации задач, возложенных на Администрацию Губернатора Санкт</w:t>
      </w:r>
      <w:r>
        <w:rPr>
          <w:rFonts w:ascii="Tahoma" w:hAnsi="Tahoma" w:cs="Tahoma"/>
          <w:color w:val="383838"/>
        </w:rPr>
        <w:noBreakHyphen/>
        <w:t>Петербурга, в Москве.</w:t>
      </w:r>
    </w:p>
    <w:p w:rsidR="00D70F46" w:rsidRDefault="00D70F46" w:rsidP="00D70F46">
      <w:r>
        <w:pict>
          <v:rect id="_x0000_i1027" style="width:618.75pt;height:.75pt" o:hrpct="0" o:hrstd="t" o:hrnoshade="t" o:hr="t" fillcolor="#383838" stroked="f"/>
        </w:pic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бюджетное учреждение "Дирекция по управлению объектами административного назначения"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191124, г. Санкт</w:t>
      </w:r>
      <w:r>
        <w:rPr>
          <w:rFonts w:ascii="Tahoma" w:hAnsi="Tahoma" w:cs="Tahoma"/>
          <w:color w:val="383838"/>
        </w:rPr>
        <w:noBreakHyphen/>
        <w:t>Петербург, ул. Новгородская, д. 20, лит. А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т.241-4505, 241-4504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 - Ильин Борис Александрович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Целями</w:t>
      </w:r>
      <w:r>
        <w:rPr>
          <w:rFonts w:ascii="Tahoma" w:hAnsi="Tahoma" w:cs="Tahoma"/>
          <w:color w:val="383838"/>
        </w:rPr>
        <w:t> деятельности учреждения являются: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обеспечения содержания находящихся в государственной собственности Санкт</w:t>
      </w:r>
      <w:r>
        <w:rPr>
          <w:rFonts w:ascii="Tahoma" w:hAnsi="Tahoma" w:cs="Tahoma"/>
          <w:color w:val="383838"/>
        </w:rPr>
        <w:noBreakHyphen/>
        <w:t>Петербурга объектов, расположенных в здании административного и общественного делового комплекса "Невская ратуша";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организационного обеспечения мероприятий, проводимых Губернатором Санкт</w:t>
      </w:r>
      <w:r>
        <w:rPr>
          <w:rFonts w:ascii="Tahoma" w:hAnsi="Tahoma" w:cs="Tahoma"/>
          <w:color w:val="383838"/>
        </w:rPr>
        <w:noBreakHyphen/>
        <w:t>Петербурга и Правительством Санкт</w:t>
      </w:r>
      <w:r>
        <w:rPr>
          <w:rFonts w:ascii="Tahoma" w:hAnsi="Tahoma" w:cs="Tahoma"/>
          <w:color w:val="383838"/>
        </w:rPr>
        <w:noBreakHyphen/>
        <w:t>Петербурга (за исключением организации общественного питания и гостиничного обслуживания при проведении указанных мероприятий).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Предметами</w:t>
      </w:r>
      <w:r>
        <w:rPr>
          <w:rFonts w:ascii="Tahoma" w:hAnsi="Tahoma" w:cs="Tahoma"/>
          <w:color w:val="383838"/>
        </w:rPr>
        <w:t> деятельности учреждения являются: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реализации полномочия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по обеспечению содержания находящихся в государственной собственности Санкт</w:t>
      </w:r>
      <w:r>
        <w:rPr>
          <w:rFonts w:ascii="Tahoma" w:hAnsi="Tahoma" w:cs="Tahoma"/>
          <w:color w:val="383838"/>
        </w:rPr>
        <w:noBreakHyphen/>
        <w:t>Петербурга объектов, расположенных в здании административного и общественного делового комплекса "Невская ратуша";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материально-техническое обеспечение реализации полномочия Администрации Губернатора Санкт</w:t>
      </w:r>
      <w:r>
        <w:rPr>
          <w:rFonts w:ascii="Tahoma" w:hAnsi="Tahoma" w:cs="Tahoma"/>
          <w:color w:val="383838"/>
        </w:rPr>
        <w:noBreakHyphen/>
        <w:t xml:space="preserve">Петербурга по проведению конференций, совещаний, семинаров, осуществлению организации выставок и иных официальных мероприятий, за исключением </w:t>
      </w:r>
      <w:r>
        <w:rPr>
          <w:rFonts w:ascii="Tahoma" w:hAnsi="Tahoma" w:cs="Tahoma"/>
          <w:color w:val="383838"/>
        </w:rPr>
        <w:lastRenderedPageBreak/>
        <w:t>организации общественного питания и гостиничного обслуживания при проведении указанных мероприятий, в том числе принятию участия в указанных мероприятиях для реализации задач, возложенных на Администрацию Губернатора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 </w:t>
      </w:r>
    </w:p>
    <w:p w:rsidR="00D70F46" w:rsidRDefault="00D70F46" w:rsidP="00D70F46">
      <w:r>
        <w:pict>
          <v:rect id="_x0000_i1028" style="width:618.75pt;height:.75pt" o:hrpct="0" o:hrstd="t" o:hrnoshade="t" o:hr="t" fillcolor="#383838" stroked="f"/>
        </w:pic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бюджетное образовательное учреждение дополнительного профессионального образования «Корпоративный университет Администрации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– центр развития компетенций государственных и муниципальных служащих»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191167, Санкт</w:t>
      </w:r>
      <w:r>
        <w:rPr>
          <w:rFonts w:ascii="Tahoma" w:hAnsi="Tahoma" w:cs="Tahoma"/>
          <w:color w:val="383838"/>
        </w:rPr>
        <w:noBreakHyphen/>
        <w:t>Петербург, пер. Чернорецкий, д. 4-6 литера А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Контактная информация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+7 812 326-42-75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Факс: +7 812 326-42-74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Электронная почта: </w:t>
      </w:r>
      <w:hyperlink r:id="rId5" w:history="1">
        <w:r>
          <w:rPr>
            <w:rStyle w:val="a5"/>
            <w:rFonts w:ascii="Tahoma" w:hAnsi="Tahoma" w:cs="Tahoma"/>
            <w:color w:val="2C97CC"/>
            <w:u w:val="none"/>
          </w:rPr>
          <w:t>office@spbmrc.ru</w:t>
        </w:r>
      </w:hyperlink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 - Ребко Эльвира Михайловна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Учреждение реализует дополнительные профессиональные программы для государственных гражданских служащих исполнительных органов государственной власти Санкт</w:t>
      </w:r>
      <w:r>
        <w:rPr>
          <w:rFonts w:ascii="Tahoma" w:hAnsi="Tahoma" w:cs="Tahoma"/>
          <w:color w:val="383838"/>
        </w:rPr>
        <w:noBreakHyphen/>
        <w:t>Петербурга, осуществляет материально-техническое обеспечение реализации полномочий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по организации формирования и подготовки резерва управленческих кадров в Санкт</w:t>
      </w:r>
      <w:r>
        <w:rPr>
          <w:rFonts w:ascii="Tahoma" w:hAnsi="Tahoma" w:cs="Tahoma"/>
          <w:color w:val="383838"/>
        </w:rPr>
        <w:noBreakHyphen/>
        <w:t>Петербурге и Молодежного кадрового резерва Санкт</w:t>
      </w:r>
      <w:r>
        <w:rPr>
          <w:rFonts w:ascii="Tahoma" w:hAnsi="Tahoma" w:cs="Tahoma"/>
          <w:color w:val="383838"/>
        </w:rPr>
        <w:noBreakHyphen/>
        <w:t>Петербурга, по организации проведения кадрового аудита в исполнительных органах государственной власти Санкт</w:t>
      </w:r>
      <w:r>
        <w:rPr>
          <w:rFonts w:ascii="Tahoma" w:hAnsi="Tahoma" w:cs="Tahoma"/>
          <w:color w:val="383838"/>
        </w:rPr>
        <w:noBreakHyphen/>
        <w:t>Петербурга и подведомственных им государственных учреждениях Санкт</w:t>
      </w:r>
      <w:r>
        <w:rPr>
          <w:rFonts w:ascii="Tahoma" w:hAnsi="Tahoma" w:cs="Tahoma"/>
          <w:color w:val="383838"/>
        </w:rPr>
        <w:noBreakHyphen/>
        <w:t>Петербурга, а также по обеспечению в пределах компетенции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выполнения федеральных планов и программ в сфере подготовки управленческих кадров, в реализации которых участвует Санкт</w:t>
      </w:r>
      <w:r>
        <w:rPr>
          <w:rFonts w:ascii="Tahoma" w:hAnsi="Tahoma" w:cs="Tahoma"/>
          <w:color w:val="383838"/>
        </w:rPr>
        <w:noBreakHyphen/>
        <w:t>Петербург (Президентской программы подготовки управленческих кадров).</w:t>
      </w:r>
    </w:p>
    <w:p w:rsidR="00D70F46" w:rsidRDefault="00D70F46" w:rsidP="00D70F46">
      <w:r>
        <w:pict>
          <v:rect id="_x0000_i1029" style="width:618.75pt;height:.75pt" o:hrpct="0" o:hrstd="t" o:hrnoshade="t" o:hr="t" fillcolor="#383838" stroked="f"/>
        </w:pic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Петербургский центр правового обеспечения»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Владимирский пр. д.10, Санкт</w:t>
      </w:r>
      <w:r>
        <w:rPr>
          <w:rFonts w:ascii="Tahoma" w:hAnsi="Tahoma" w:cs="Tahoma"/>
          <w:color w:val="383838"/>
        </w:rPr>
        <w:noBreakHyphen/>
        <w:t>Петербург, 191025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Т. 576-1060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 576-1060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 – Вдовин Андрей Валерьевич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Учреждение создано с целью материально-технического обеспечения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осуществления правового обеспечения.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  <w:u w:val="single"/>
        </w:rPr>
        <w:t>Предметами</w:t>
      </w:r>
      <w:r>
        <w:rPr>
          <w:rFonts w:ascii="Tahoma" w:hAnsi="Tahoma" w:cs="Tahoma"/>
          <w:color w:val="383838"/>
        </w:rPr>
        <w:t> деятельности Учреждения являются: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Осуществление подготовки проектов правовых актов; обеспечение совместно с иными исполнительными органами государственной власти Санкт</w:t>
      </w:r>
      <w:r>
        <w:rPr>
          <w:rFonts w:ascii="Tahoma" w:hAnsi="Tahoma" w:cs="Tahoma"/>
          <w:color w:val="383838"/>
        </w:rPr>
        <w:noBreakHyphen/>
        <w:t>Петербурга разработки проектов правовых актов; проведение правовой экспертизы проектов правовых актов; ведение реестра нормативных правовых актов; проведение юридической экспертизы муниципальных нормативных правовых актов Санкт</w:t>
      </w:r>
      <w:r>
        <w:rPr>
          <w:rFonts w:ascii="Tahoma" w:hAnsi="Tahoma" w:cs="Tahoma"/>
          <w:color w:val="383838"/>
        </w:rPr>
        <w:noBreakHyphen/>
        <w:t>Петербурга и ведение регистра муниципальных нормативных правовых актов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D70F46" w:rsidRDefault="00D70F46" w:rsidP="00D70F46">
      <w:r>
        <w:pict>
          <v:rect id="_x0000_i1030" style="width:618.75pt;height:.75pt" o:hrpct="0" o:hrstd="t" o:hrnoshade="t" o:hr="t" fillcolor="#383838" stroked="f"/>
        </w:pict>
      </w:r>
    </w:p>
    <w:p w:rsidR="00D70F46" w:rsidRDefault="00D70F46" w:rsidP="00D70F4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бюджетное учреждение "Город+"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ул. Кирочная, д.50, лит.Б, Санкт</w:t>
      </w:r>
      <w:r>
        <w:rPr>
          <w:rFonts w:ascii="Tahoma" w:hAnsi="Tahoma" w:cs="Tahoma"/>
          <w:color w:val="383838"/>
        </w:rPr>
        <w:noBreakHyphen/>
        <w:t>Петербург, 191015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246-11-10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6" w:history="1">
        <w:r>
          <w:rPr>
            <w:rStyle w:val="a5"/>
            <w:rFonts w:ascii="Tahoma" w:hAnsi="Tahoma" w:cs="Tahoma"/>
            <w:color w:val="2C97CC"/>
            <w:u w:val="none"/>
          </w:rPr>
          <w:t>docs@gorod-plus.tv</w:t>
        </w:r>
      </w:hyperlink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Врио директора - Чекушкина Алиса Олеговна</w:t>
      </w:r>
    </w:p>
    <w:p w:rsidR="00D70F46" w:rsidRDefault="00D70F46" w:rsidP="00D70F4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Цель - материально-техническое обеспечение деятельности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 в сфере осуществления информационного обеспечения деятельности Губернатора Санкт</w:t>
      </w:r>
      <w:r>
        <w:rPr>
          <w:rFonts w:ascii="Tahoma" w:hAnsi="Tahoma" w:cs="Tahoma"/>
          <w:color w:val="383838"/>
        </w:rPr>
        <w:noBreakHyphen/>
        <w:t>Петербурга, Правительства Санкт</w:t>
      </w:r>
      <w:r>
        <w:rPr>
          <w:rFonts w:ascii="Tahoma" w:hAnsi="Tahoma" w:cs="Tahoma"/>
          <w:color w:val="383838"/>
        </w:rPr>
        <w:noBreakHyphen/>
        <w:t>Петербурга и Администрации Губернатора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0F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6DC68-9958-4898-8A24-92734184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s@gorod-plus.tv" TargetMode="External"/><Relationship Id="rId5" Type="http://schemas.openxmlformats.org/officeDocument/2006/relationships/hyperlink" Target="mailto:office@spbmrc.ru" TargetMode="External"/><Relationship Id="rId4" Type="http://schemas.openxmlformats.org/officeDocument/2006/relationships/hyperlink" Target="mailto:mail@guatp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2024-04-03T12:38:00Z</dcterms:modified>
</cp:coreProperties>
</file>