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142" w:rsidRDefault="00D87142" w:rsidP="006636E3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Департамент здравоохранения города Москвы</w:t>
        </w:r>
      </w:hyperlink>
    </w:p>
    <w:p w:rsidR="00243221" w:rsidRDefault="00243221" w:rsidP="006636E3">
      <w:pPr>
        <w:spacing w:after="0" w:line="240" w:lineRule="auto"/>
      </w:pPr>
    </w:p>
    <w:p w:rsidR="00D87142" w:rsidRPr="00D87142" w:rsidRDefault="00D87142" w:rsidP="006636E3">
      <w:pPr>
        <w:shd w:val="clear" w:color="auto" w:fill="F7F7F7"/>
        <w:spacing w:after="0" w:line="240" w:lineRule="auto"/>
        <w:rPr>
          <w:rFonts w:asciiTheme="minorHAnsi" w:hAnsiTheme="minorHAnsi"/>
          <w:color w:val="333333"/>
          <w:szCs w:val="24"/>
          <w:lang w:eastAsia="ru-RU"/>
        </w:rPr>
      </w:pPr>
      <w:r w:rsidRPr="00D87142">
        <w:rPr>
          <w:rFonts w:asciiTheme="minorHAnsi" w:hAnsiTheme="minorHAnsi"/>
          <w:color w:val="333333"/>
          <w:szCs w:val="24"/>
          <w:lang w:eastAsia="ru-RU"/>
        </w:rPr>
        <w:drawing>
          <wp:inline distT="0" distB="0" distL="0" distR="0" wp14:anchorId="5C2DB292" wp14:editId="253A9087">
            <wp:extent cx="1743318" cy="1991003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199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142" w:rsidRDefault="00D87142" w:rsidP="006636E3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Хрипун Алексей Иванович</w:t>
      </w:r>
    </w:p>
    <w:p w:rsidR="00D87142" w:rsidRDefault="00D87142" w:rsidP="006636E3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Министр Правительства Москвы, руководитель Департамента здравоохранения города Москвы</w:t>
      </w:r>
    </w:p>
    <w:p w:rsidR="00D87142" w:rsidRDefault="00D87142" w:rsidP="006636E3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Родился в Ростовской области 3 марта 1960 года.</w:t>
      </w:r>
      <w:r>
        <w:rPr>
          <w:rFonts w:ascii="Arial" w:hAnsi="Arial" w:cs="Arial"/>
          <w:color w:val="333333"/>
        </w:rPr>
        <w:br/>
        <w:t>Доктор медицинских наук, профессор.</w:t>
      </w:r>
      <w:r>
        <w:rPr>
          <w:rFonts w:ascii="Arial" w:hAnsi="Arial" w:cs="Arial"/>
          <w:color w:val="333333"/>
        </w:rPr>
        <w:br/>
        <w:t>в 1983 году закончил Второй Московский ордена Ленина государственный медицинский институт имени Н.И.Пирогова</w:t>
      </w:r>
      <w:r>
        <w:rPr>
          <w:rFonts w:ascii="Arial" w:hAnsi="Arial" w:cs="Arial"/>
          <w:color w:val="333333"/>
        </w:rPr>
        <w:br/>
        <w:t>с 1985 по 1988 год – аспирант кафедры общей хирургии 2-го МОЛГМИ имени Н.И.Пирогова</w:t>
      </w:r>
      <w:r>
        <w:rPr>
          <w:rFonts w:ascii="Arial" w:hAnsi="Arial" w:cs="Arial"/>
          <w:color w:val="333333"/>
        </w:rPr>
        <w:br/>
        <w:t>с 1988 по 2002 год – ассистент, профессор кафедры общей хирургии 2-го МОЛГМИ имени Н.И.Пирогова</w:t>
      </w:r>
      <w:r>
        <w:rPr>
          <w:rFonts w:ascii="Arial" w:hAnsi="Arial" w:cs="Arial"/>
          <w:color w:val="333333"/>
        </w:rPr>
        <w:br/>
        <w:t>с 2002 по 2006 год – заместитель главного врача по хирургии общебольничного медицинского персонала Городской клинической больницы № 31</w:t>
      </w:r>
      <w:r>
        <w:rPr>
          <w:rFonts w:ascii="Arial" w:hAnsi="Arial" w:cs="Arial"/>
          <w:color w:val="333333"/>
        </w:rPr>
        <w:br/>
        <w:t>с 2006 по 2010 год – главный врач Государственного учреждения здравоохранения города Москвы "Городская клиническая больница № 12 Департамента здравоохранения города Москвы"</w:t>
      </w:r>
      <w:r>
        <w:rPr>
          <w:rFonts w:ascii="Arial" w:hAnsi="Arial" w:cs="Arial"/>
          <w:color w:val="333333"/>
        </w:rPr>
        <w:br/>
        <w:t>с 2010 по 2014 год – заместитель руководителя Департамента здравоохранения города Москвы</w:t>
      </w:r>
      <w:r>
        <w:rPr>
          <w:rFonts w:ascii="Arial" w:hAnsi="Arial" w:cs="Arial"/>
          <w:color w:val="333333"/>
        </w:rPr>
        <w:br/>
        <w:t>с мая 2014 по октябрь 2014 года – первый заместитель руководителя Департамента здравоохранения города Москвы</w:t>
      </w:r>
      <w:r>
        <w:rPr>
          <w:rFonts w:ascii="Arial" w:hAnsi="Arial" w:cs="Arial"/>
          <w:color w:val="333333"/>
        </w:rPr>
        <w:br/>
        <w:t>с 2014 года – министр Правительства Москвы, руководитель Департамента здравоохранения города Москвы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Хобби: охота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Любимое место в Москве – район Хамовники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Круг вопросов в текущей должности: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1. Возглавляет Департамент здравоохранения города Москвы и руководит его деятельностью.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2. Организует проведение государственной политики в сфере здравоохранения, обеспечения граждан лекарственными препаратами, изделиями медицинского назначения, специальными продуктами лечебного питания.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3. Организует и координирует работу Департамента с Аппаратом Мэра и Правительства Москвы, Управлением заместителя Мэра Москвы в Правительстве Москвы по вопросам социального развития, другими комплексами городского управления, отраслевыми, функциональными и территориальными органами исполнительной власти города Москвы, ведомствами, учреждениями и организациями в части вопросов охраны здоровья граждан, развития здравоохранения и лекарственной помощи населению города Москвы.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4. Представляет Департамент в федеральных органах государственной власти, иных государственных органах, органах местного самоуправления, организациях, общественных объединениях граждан. По поручению Мэра Москвы представляет интересы города Москвы в сфере здравоохранения на международном уровне.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 Согласовывает в пределах полномочий проекты нормативных правовых актов Правительства Москвы, договоры и соглашения города Москвы, заключаемые Мэром Москвы, Правительством Москвы, уполномоченными должностными лицами органов исполнительной власти города Москвы.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6. Проводит личный прием граждан в Приемной Правительства Москвы.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7. Принимает участие в совещаниях Мэра Москвы, заместителей Мэра Москвы в Правительстве Москвы, в работе комиссий, координационных экспертно¬-консультационных советов, рабочих групп и других совещательных органов Правительства Москвы.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8. Осуществляет общую координацию деятельности медицинских организаций государственной системы здравоохранения города Москвы, государственных образовательных учреждений среднего профессионального образования города Москвы и иных подведомственных Департаменту государственных учреждений и государственных унитарных предприятий. В установленном порядке назначает на должность и освобождает от должности руководителей подведомственных организаций, заключает, изменяет, расторгает с ними трудовые договоры, утверждает уставы подведомственных организаций, а также принимает решения о предоставлении отпусков руководителям подведомственных организаций.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9. Представляет заместителю Мэра Москвы в Правительстве Москвы по вопросам социального развития: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9.1. Проект Положения о Департаменте здравоохранения города Москвы.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9.2. Предложения о назначении на должность и освобождении от должности заместителей руководителя Департамента здравоохранения города Москвы, в том числе первого заместителя руководителя Департамента.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9.3. Прогнозные показатели деятельности отрасли здравоохранения города Москвы и отчет об их исполнении.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9.4. Предложения по формированию расходов бюджета на государственное здравоохранение города Москвы и бюджетной сметы на обеспечение деятельности Департамента.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9.5. Предложения о представлении к государственным наградам Российской Федерации, награждению Почетной грамотой Президента Российской Федерации, поощрению в виде объявления Благодарности Президента Российской Федерации, награждениям Мэра Москвы, ведомственным знакам отличия в труде Министерства здравоохранения Российской Федерации государственных гражданских служащих Департамента здравоохранения города Москвы, работников подведомственных организаций, а также других лиц. осуществляющих деятельность в установленной сфере.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9.6. Предложения по созданию, реорганизации и ликвидации организаций, подведомственных Департаменту.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10. Распределяет обязанности между своими заместителями, координирует и контролирует их деятельность по осуществлению возложенных на Департамент полномочий в установленной сфере деятельности.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11. Утверждает согласованные с заместителем Мэра Москвы в Правительстве Москвы по вопросам социального развития структуру и штатное расписание Департамента, внесение изменений в пределах установленных Правительством Москвы фонда оплаты груда и численности работников, смету расходов на его содержание в пределах утвержденных на соответствующий период ассигнований, предусмотренных в бюджете города Москвы.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12. Утверждает положения о структурных подразделениях Департамента и должностные регламенты служащих, замещающих должности государственной гражданской службы в Департаменте.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13. Назначает на должности государственной гражданской службы Департамента и увольняет с государственной гражданской службы служащих, замещающих должности государственной гражданской службы Департамента.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14. Координирует и утверждает программы научных исследований по основным направлениям охраны здоровья населения города Москвы.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15. В пределах своей компетенции организует и обеспечивает мобилизационную подготовку в Департаменте и подведомственных ему организациях.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16. Подписывает распорядительные документы Департамента, осуществляет контроль за их исполнением.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17. Осуществляет иные полномочия в соответствии с федеральными законами, иными нормативными правовыми актами Российской Федерации, законами города Москвы, иными правовыми актами города Москвы.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18. Непосредственно координирует и обеспечивает работу: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Первого отдела;</w:t>
      </w:r>
      <w:r>
        <w:rPr>
          <w:rFonts w:ascii="Arial" w:hAnsi="Arial" w:cs="Arial"/>
          <w:color w:val="333333"/>
        </w:rPr>
        <w:br/>
        <w:t>- Второго отдела;</w:t>
      </w:r>
      <w:r>
        <w:rPr>
          <w:rFonts w:ascii="Arial" w:hAnsi="Arial" w:cs="Arial"/>
          <w:color w:val="333333"/>
        </w:rPr>
        <w:br/>
        <w:t>- Организационно-аналитического управления Департамента;</w:t>
      </w:r>
      <w:r>
        <w:rPr>
          <w:rFonts w:ascii="Arial" w:hAnsi="Arial" w:cs="Arial"/>
          <w:color w:val="333333"/>
        </w:rPr>
        <w:br/>
        <w:t>- Пресс-службы Департамента;</w:t>
      </w:r>
      <w:r>
        <w:rPr>
          <w:rFonts w:ascii="Arial" w:hAnsi="Arial" w:cs="Arial"/>
          <w:color w:val="333333"/>
        </w:rPr>
        <w:br/>
        <w:t>- группы помощников и советников руководителя Департамента;</w:t>
      </w:r>
      <w:r>
        <w:rPr>
          <w:rFonts w:ascii="Arial" w:hAnsi="Arial" w:cs="Arial"/>
          <w:color w:val="333333"/>
        </w:rPr>
        <w:br/>
        <w:t>- организаций, определенных распоряжением Департамента здравоохранения города Москвы о распределении учреждений и предприятий, подведомственных Департаменту здравоохранения города Москвы, между должностными лицами руководящего состава Департамента здравоохранения города Москвы.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19. Возглавляет: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Коллегию Департамента здравоохранения города Москвы;</w:t>
      </w:r>
      <w:r>
        <w:rPr>
          <w:rFonts w:ascii="Arial" w:hAnsi="Arial" w:cs="Arial"/>
          <w:color w:val="333333"/>
        </w:rPr>
        <w:br/>
        <w:t>- Комиссию проекта «Школа профессионального роста»;</w:t>
      </w:r>
      <w:r>
        <w:rPr>
          <w:rFonts w:ascii="Arial" w:hAnsi="Arial" w:cs="Arial"/>
          <w:color w:val="333333"/>
        </w:rPr>
        <w:br/>
        <w:t>- Комиссию по проведению аттестации государственных гражданских служащих Департамента здравоохранения города Москвы;</w:t>
      </w:r>
      <w:r>
        <w:rPr>
          <w:rFonts w:ascii="Arial" w:hAnsi="Arial" w:cs="Arial"/>
          <w:color w:val="333333"/>
        </w:rPr>
        <w:br/>
        <w:t>- Комиссию по премированию государственных гражданских служащих;</w:t>
      </w:r>
      <w:r>
        <w:rPr>
          <w:rFonts w:ascii="Arial" w:hAnsi="Arial" w:cs="Arial"/>
          <w:color w:val="333333"/>
        </w:rPr>
        <w:br/>
        <w:t>- Экспертный совет по науке Департамента.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20. Председательствует на заседании постоянно действующей рабочей группы Департамента здравоохранения города Москвы по профилактике терроризма, минимизации и (или) ликвидации последствий его проявлений.</w:t>
      </w:r>
    </w:p>
    <w:p w:rsidR="00D87142" w:rsidRDefault="00D87142" w:rsidP="006636E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Запись на личный прием к Министру Правительства Москвы, руководителю Департамента здравоохранения города Москвы А.И. Хрипуну производится в приемной Правительства Москвы, расположенной по адресу: Москва, Вознесенский пер., 21. Режим работы: с 8.00 до 17.00 часов (понедельник, среда); с 11.00 до 20.00 часов (вторник); с 13.00 до 17.00 часов (четверг); с 8.00 до 12.00 часов (пятница, 2-я суббота каждого месяца); перерыв с 12.00 до 13.00 часов.</w:t>
      </w:r>
    </w:p>
    <w:p w:rsidR="00D87142" w:rsidRDefault="00D87142" w:rsidP="006636E3">
      <w:pPr>
        <w:spacing w:after="0" w:line="240" w:lineRule="auto"/>
      </w:pPr>
    </w:p>
    <w:p w:rsidR="00D87142" w:rsidRDefault="00D87142" w:rsidP="0066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7" w:tgtFrame="_self" w:history="1">
        <w:r>
          <w:rPr>
            <w:rFonts w:ascii="MCWXXRegular" w:hAnsi="MCWXXRegular"/>
            <w:color w:val="2589DE"/>
          </w:rPr>
          <w:br/>
        </w:r>
        <w:r>
          <w:rPr>
            <w:rStyle w:val="a5"/>
            <w:rFonts w:ascii="MCWXXRegular" w:hAnsi="MCWXXRegular"/>
            <w:color w:val="2589DE"/>
          </w:rPr>
          <w:t>Антипова Юлия Олеговна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здравоохранения города Москвы – руководитель контрактной службы</w:t>
      </w:r>
    </w:p>
    <w:p w:rsidR="00D87142" w:rsidRDefault="00D87142" w:rsidP="006636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8" w:tgtFrame="_self" w:history="1">
        <w:r>
          <w:rPr>
            <w:rStyle w:val="a5"/>
            <w:rFonts w:ascii="MCWXXRegular" w:hAnsi="MCWXXRegular"/>
            <w:color w:val="2589DE"/>
          </w:rPr>
          <w:t>Романов Константин Анатольевич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организации обеспечения деятельности медицинских организаций</w:t>
      </w:r>
    </w:p>
    <w:p w:rsidR="00D87142" w:rsidRDefault="00D87142" w:rsidP="006636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Гуляева Анна Сергеевна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lastRenderedPageBreak/>
        <w:t>Начальник управления организации закупок</w:t>
      </w:r>
    </w:p>
    <w:p w:rsidR="00D87142" w:rsidRDefault="00D87142" w:rsidP="006636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Игнатов Михаил Олегович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фармации</w:t>
      </w:r>
    </w:p>
    <w:p w:rsidR="00D87142" w:rsidRDefault="00D87142" w:rsidP="0066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Гаджиева Саида Мердановна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здравоохранения города Москвы</w:t>
      </w:r>
    </w:p>
    <w:p w:rsidR="00D87142" w:rsidRDefault="00D87142" w:rsidP="006636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Семина Татьяна Александровна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развития центров компетенции специализированной медицинской помощи</w:t>
      </w:r>
    </w:p>
    <w:p w:rsidR="00D87142" w:rsidRDefault="00D87142" w:rsidP="0066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Григорова Оксана Вячеславна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здравоохранения города Москвы</w:t>
      </w:r>
    </w:p>
    <w:p w:rsidR="00D87142" w:rsidRDefault="00D87142" w:rsidP="0066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4" w:tgtFrame="_self" w:history="1">
        <w:r>
          <w:rPr>
            <w:rStyle w:val="a5"/>
            <w:rFonts w:ascii="MCWXXRegular" w:hAnsi="MCWXXRegular"/>
            <w:color w:val="2589DE"/>
          </w:rPr>
          <w:t>Покровский Константин Александрович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здравоохранения города Москвы</w:t>
      </w:r>
    </w:p>
    <w:p w:rsidR="00D87142" w:rsidRDefault="00D87142" w:rsidP="006636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5" w:tgtFrame="_self" w:history="1">
        <w:r>
          <w:rPr>
            <w:rStyle w:val="a5"/>
            <w:rFonts w:ascii="MCWXXRegular" w:hAnsi="MCWXXRegular"/>
            <w:color w:val="2589DE"/>
          </w:rPr>
          <w:t>Федин Алексей Борисович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организации стационарной и специализированной медицинской помощи</w:t>
      </w:r>
    </w:p>
    <w:p w:rsidR="00D87142" w:rsidRDefault="00D87142" w:rsidP="0066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6" w:tgtFrame="_self" w:history="1">
        <w:r>
          <w:rPr>
            <w:rStyle w:val="a5"/>
            <w:rFonts w:ascii="MCWXXRegular" w:hAnsi="MCWXXRegular"/>
            <w:color w:val="2589DE"/>
          </w:rPr>
          <w:t>Попова Элла Васильевна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здравоохранения города Москвы</w:t>
      </w:r>
    </w:p>
    <w:p w:rsidR="00D87142" w:rsidRDefault="00D87142" w:rsidP="006636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7" w:tgtFrame="_self" w:history="1">
        <w:r>
          <w:rPr>
            <w:rStyle w:val="a5"/>
            <w:rFonts w:ascii="MCWXXRegular" w:hAnsi="MCWXXRegular"/>
            <w:color w:val="2589DE"/>
          </w:rPr>
          <w:t>Лесовая Татьяна Александровна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формирования территориальной программы и организации финансовых расчетов ОМС</w:t>
      </w:r>
    </w:p>
    <w:p w:rsidR="00D87142" w:rsidRDefault="00D87142" w:rsidP="006636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8" w:tgtFrame="_self" w:history="1">
        <w:r>
          <w:rPr>
            <w:rStyle w:val="a5"/>
            <w:rFonts w:ascii="MCWXXRegular" w:hAnsi="MCWXXRegular"/>
            <w:color w:val="2589DE"/>
          </w:rPr>
          <w:t>Кустова Елена Владимировна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бухгалтерского учета и отчетности</w:t>
      </w:r>
    </w:p>
    <w:p w:rsidR="00D87142" w:rsidRDefault="00D87142" w:rsidP="006636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9" w:tgtFrame="_self" w:history="1">
        <w:r>
          <w:rPr>
            <w:rStyle w:val="a5"/>
            <w:rFonts w:ascii="MCWXXRegular" w:hAnsi="MCWXXRegular"/>
            <w:color w:val="2589DE"/>
          </w:rPr>
          <w:t>Петров Владимир Анатольевич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финансового планирования и финансирования из бюджета</w:t>
      </w:r>
    </w:p>
    <w:p w:rsidR="00D87142" w:rsidRDefault="00D87142" w:rsidP="0066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0" w:tgtFrame="_self" w:history="1">
        <w:r>
          <w:rPr>
            <w:rStyle w:val="a5"/>
            <w:rFonts w:ascii="MCWXXRegular" w:hAnsi="MCWXXRegular"/>
            <w:color w:val="2589DE"/>
          </w:rPr>
          <w:t>Сапсай Алексей Николаевич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здравоохранения города Москвы</w:t>
      </w:r>
    </w:p>
    <w:p w:rsidR="00D87142" w:rsidRDefault="00D87142" w:rsidP="006636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1" w:tgtFrame="_self" w:history="1">
        <w:r>
          <w:rPr>
            <w:rStyle w:val="a5"/>
            <w:rFonts w:ascii="MCWXXRegular" w:hAnsi="MCWXXRegular"/>
            <w:color w:val="2589DE"/>
          </w:rPr>
          <w:t>Рузанов Сергей Вячеславович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строительства и капитального ремонта</w:t>
      </w:r>
    </w:p>
    <w:p w:rsidR="00D87142" w:rsidRDefault="00D87142" w:rsidP="0066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2" w:tgtFrame="_self" w:history="1">
        <w:r>
          <w:rPr>
            <w:rStyle w:val="a5"/>
            <w:rFonts w:ascii="MCWXXRegular" w:hAnsi="MCWXXRegular"/>
            <w:color w:val="2589DE"/>
          </w:rPr>
          <w:t>Старшинин Андрей Викторович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здравоохранения города Москвы</w:t>
      </w:r>
    </w:p>
    <w:p w:rsidR="00D87142" w:rsidRDefault="00D87142" w:rsidP="006636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3" w:tgtFrame="_self" w:history="1">
        <w:r>
          <w:rPr>
            <w:rStyle w:val="a5"/>
            <w:rFonts w:ascii="MCWXXRegular" w:hAnsi="MCWXXRegular"/>
            <w:color w:val="2589DE"/>
          </w:rPr>
          <w:t>Колесникова Татьяна Семеновна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организации первичной медико-санитарной помощи</w:t>
      </w:r>
    </w:p>
    <w:p w:rsidR="00D87142" w:rsidRDefault="00D87142" w:rsidP="006636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4" w:tgtFrame="_self" w:history="1">
        <w:r>
          <w:rPr>
            <w:rStyle w:val="a5"/>
            <w:rFonts w:ascii="MCWXXRegular" w:hAnsi="MCWXXRegular"/>
            <w:color w:val="2589DE"/>
          </w:rPr>
          <w:t>Сокорева Ирина Евгеньевна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кадровой политики и образования</w:t>
      </w:r>
    </w:p>
    <w:p w:rsidR="00D87142" w:rsidRDefault="00D87142" w:rsidP="0066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5" w:tgtFrame="_self" w:history="1">
        <w:r>
          <w:rPr>
            <w:rStyle w:val="a5"/>
            <w:rFonts w:ascii="MCWXXRegular" w:hAnsi="MCWXXRegular"/>
            <w:color w:val="2589DE"/>
          </w:rPr>
          <w:t>Токарев Алексей Сергеевич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здравоохранения города Москвы</w:t>
      </w:r>
    </w:p>
    <w:p w:rsidR="00D87142" w:rsidRDefault="00D87142" w:rsidP="006636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6" w:tgtFrame="_self" w:history="1">
        <w:r>
          <w:rPr>
            <w:rStyle w:val="a5"/>
            <w:rFonts w:ascii="MCWXXRegular" w:hAnsi="MCWXXRegular"/>
            <w:color w:val="2589DE"/>
          </w:rPr>
          <w:t>Герреро Манчай Анна Габриэла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начальника Управления организации скорой медицинской помощи и чрезвычайных ситуаций</w:t>
      </w:r>
    </w:p>
    <w:p w:rsidR="00D87142" w:rsidRDefault="00D87142" w:rsidP="0066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7" w:tgtFrame="_self" w:history="1">
        <w:r>
          <w:rPr>
            <w:rStyle w:val="a5"/>
            <w:rFonts w:ascii="MCWXXRegular" w:hAnsi="MCWXXRegular"/>
            <w:color w:val="2589DE"/>
          </w:rPr>
          <w:t>Тыров Илья Александрович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здравоохранения города Москвы</w:t>
      </w:r>
    </w:p>
    <w:p w:rsidR="00D87142" w:rsidRDefault="00D87142" w:rsidP="006636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8" w:tgtFrame="_self" w:history="1">
        <w:r>
          <w:rPr>
            <w:rStyle w:val="a5"/>
            <w:rFonts w:ascii="MCWXXRegular" w:hAnsi="MCWXXRegular"/>
            <w:color w:val="2589DE"/>
          </w:rPr>
          <w:t>Шахов Александр Валерьевич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цифровых технологий и данных</w:t>
      </w:r>
    </w:p>
    <w:p w:rsidR="00D87142" w:rsidRDefault="00D87142" w:rsidP="0066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29" w:tgtFrame="_self" w:history="1">
        <w:r>
          <w:rPr>
            <w:rStyle w:val="a5"/>
            <w:rFonts w:ascii="MCWXXRegular" w:hAnsi="MCWXXRegular"/>
            <w:color w:val="2589DE"/>
          </w:rPr>
          <w:t>Хавкина Елена Юрьевна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здравоохранения города Москвы</w:t>
      </w:r>
    </w:p>
    <w:p w:rsidR="00D87142" w:rsidRDefault="00D87142" w:rsidP="006636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0" w:tgtFrame="_self" w:history="1">
        <w:r>
          <w:rPr>
            <w:rStyle w:val="a5"/>
            <w:rFonts w:ascii="MCWXXRegular" w:hAnsi="MCWXXRegular"/>
            <w:color w:val="2589DE"/>
          </w:rPr>
          <w:t>Полозков Игорь Михайлович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по работе с обращениями граждан</w:t>
      </w:r>
    </w:p>
    <w:p w:rsidR="00D87142" w:rsidRDefault="00D87142" w:rsidP="006636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1" w:tgtFrame="_self" w:history="1">
        <w:r>
          <w:rPr>
            <w:rStyle w:val="a5"/>
            <w:rFonts w:ascii="MCWXXRegular" w:hAnsi="MCWXXRegular"/>
            <w:color w:val="2589DE"/>
          </w:rPr>
          <w:t>Кокоткин Иван Юрьевич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организации ведомственного контроля качества, безопасности медицинской деятельности и внутреннего финансового аудита</w:t>
      </w:r>
    </w:p>
    <w:p w:rsidR="00D87142" w:rsidRDefault="00D87142" w:rsidP="006636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2" w:tgtFrame="_self" w:history="1">
        <w:r>
          <w:rPr>
            <w:rStyle w:val="a5"/>
            <w:rFonts w:ascii="MCWXXRegular" w:hAnsi="MCWXXRegular"/>
            <w:color w:val="2589DE"/>
          </w:rPr>
          <w:t>Тимофеева Юлия Васильевна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начальника Управления организации медицинской помощи по стоматологии</w:t>
      </w:r>
    </w:p>
    <w:p w:rsidR="00D87142" w:rsidRDefault="00D87142" w:rsidP="006636E3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3" w:tgtFrame="_self" w:history="1">
        <w:r>
          <w:rPr>
            <w:rStyle w:val="a5"/>
            <w:rFonts w:ascii="MCWXXRegular" w:hAnsi="MCWXXRegular"/>
            <w:color w:val="2589DE"/>
          </w:rPr>
          <w:t>Управление лицензирования и контроля за применением цен на лекарственные препараты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Управление лицензирования и контроля за применением цен на лекарственные препараты</w:t>
      </w:r>
    </w:p>
    <w:p w:rsidR="00D87142" w:rsidRDefault="00D87142" w:rsidP="0066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4" w:tgtFrame="_self" w:history="1">
        <w:r>
          <w:rPr>
            <w:rStyle w:val="a5"/>
            <w:rFonts w:ascii="MCWXXRegular" w:hAnsi="MCWXXRegular"/>
            <w:color w:val="2589DE"/>
          </w:rPr>
          <w:t>Радченко Екатерина Борисовна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Статс-секретарь</w:t>
      </w:r>
    </w:p>
    <w:p w:rsidR="00D87142" w:rsidRDefault="00D87142" w:rsidP="0066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5" w:tgtFrame="_self" w:history="1">
        <w:r>
          <w:rPr>
            <w:rStyle w:val="a5"/>
            <w:rFonts w:ascii="MCWXXRegular" w:hAnsi="MCWXXRegular"/>
            <w:color w:val="2589DE"/>
          </w:rPr>
          <w:t>Золотарев Игорь Анатольевич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первого отдела</w:t>
      </w:r>
    </w:p>
    <w:p w:rsidR="00D87142" w:rsidRDefault="00D87142" w:rsidP="0066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6" w:tgtFrame="_self" w:history="1">
        <w:r>
          <w:rPr>
            <w:rStyle w:val="a5"/>
            <w:rFonts w:ascii="MCWXXRegular" w:hAnsi="MCWXXRegular"/>
            <w:color w:val="2589DE"/>
          </w:rPr>
          <w:t>Амбражук Иван Иванович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второго отдела</w:t>
      </w:r>
    </w:p>
    <w:p w:rsidR="00D87142" w:rsidRDefault="00D87142" w:rsidP="0066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7" w:tgtFrame="_self" w:history="1">
        <w:r>
          <w:rPr>
            <w:rStyle w:val="a5"/>
            <w:rFonts w:ascii="MCWXXRegular" w:hAnsi="MCWXXRegular"/>
            <w:color w:val="2589DE"/>
          </w:rPr>
          <w:t>Григоров Андрей Александрович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организационно-аналитического управления</w:t>
      </w:r>
    </w:p>
    <w:p w:rsidR="00D87142" w:rsidRDefault="00D87142" w:rsidP="0066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8" w:tgtFrame="_self" w:history="1">
        <w:r>
          <w:rPr>
            <w:rStyle w:val="a5"/>
            <w:rFonts w:ascii="MCWXXRegular" w:hAnsi="MCWXXRegular"/>
            <w:color w:val="2589DE"/>
          </w:rPr>
          <w:t>Казаков Алексей Сергеевич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делами и координации деятельности</w:t>
      </w:r>
    </w:p>
    <w:p w:rsidR="00D87142" w:rsidRDefault="00D87142" w:rsidP="006636E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39" w:tgtFrame="_self" w:history="1">
        <w:r>
          <w:rPr>
            <w:rStyle w:val="a5"/>
            <w:rFonts w:ascii="MCWXXRegular" w:hAnsi="MCWXXRegular"/>
            <w:color w:val="2589DE"/>
          </w:rPr>
          <w:t>Лушникова Юлия Павловна</w:t>
        </w:r>
      </w:hyperlink>
    </w:p>
    <w:p w:rsidR="00D87142" w:rsidRDefault="00D87142" w:rsidP="006636E3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планирования и анализа выполнения объемов медицинской помощи</w:t>
      </w:r>
    </w:p>
    <w:p w:rsidR="00D87142" w:rsidRDefault="00D87142" w:rsidP="006636E3">
      <w:pPr>
        <w:spacing w:after="0" w:line="240" w:lineRule="auto"/>
      </w:pPr>
    </w:p>
    <w:p w:rsidR="00D87142" w:rsidRDefault="00731C0F" w:rsidP="006636E3">
      <w:pPr>
        <w:spacing w:after="0" w:line="240" w:lineRule="auto"/>
      </w:pPr>
      <w:r w:rsidRPr="00731C0F">
        <w:lastRenderedPageBreak/>
        <w:drawing>
          <wp:inline distT="0" distB="0" distL="0" distR="0" wp14:anchorId="58F020E6" wp14:editId="1046AD4E">
            <wp:extent cx="8223885" cy="684022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822388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C0F" w:rsidRDefault="00731C0F" w:rsidP="006636E3">
      <w:pPr>
        <w:spacing w:after="0" w:line="240" w:lineRule="auto"/>
      </w:pPr>
      <w:r w:rsidRPr="00731C0F">
        <w:lastRenderedPageBreak/>
        <w:drawing>
          <wp:inline distT="0" distB="0" distL="0" distR="0" wp14:anchorId="1A046352" wp14:editId="575B674D">
            <wp:extent cx="8592820" cy="6840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859282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C0F" w:rsidRDefault="00731C0F" w:rsidP="006636E3">
      <w:pPr>
        <w:spacing w:after="0" w:line="240" w:lineRule="auto"/>
      </w:pPr>
      <w:r w:rsidRPr="00731C0F">
        <w:lastRenderedPageBreak/>
        <w:drawing>
          <wp:inline distT="0" distB="0" distL="0" distR="0" wp14:anchorId="574DC352" wp14:editId="7FB3EC31">
            <wp:extent cx="7237095" cy="684022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723709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C0F" w:rsidRDefault="006636E3" w:rsidP="006636E3">
      <w:pPr>
        <w:spacing w:after="0" w:line="240" w:lineRule="auto"/>
      </w:pPr>
      <w:r w:rsidRPr="006636E3">
        <w:lastRenderedPageBreak/>
        <w:drawing>
          <wp:inline distT="0" distB="0" distL="0" distR="0" wp14:anchorId="7071C96F" wp14:editId="60686137">
            <wp:extent cx="8210550" cy="68402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821055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6E3" w:rsidRDefault="006636E3" w:rsidP="006636E3">
      <w:pPr>
        <w:spacing w:after="0" w:line="240" w:lineRule="auto"/>
      </w:pPr>
      <w:r w:rsidRPr="006636E3">
        <w:lastRenderedPageBreak/>
        <w:drawing>
          <wp:inline distT="0" distB="0" distL="0" distR="0" wp14:anchorId="0B980F87" wp14:editId="3C05CF4A">
            <wp:extent cx="9972040" cy="64865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6E3" w:rsidRPr="001C34A2" w:rsidRDefault="006636E3" w:rsidP="006636E3">
      <w:pPr>
        <w:spacing w:after="0" w:line="240" w:lineRule="auto"/>
      </w:pPr>
      <w:bookmarkStart w:id="0" w:name="_GoBack"/>
      <w:r w:rsidRPr="006636E3">
        <w:lastRenderedPageBreak/>
        <w:drawing>
          <wp:inline distT="0" distB="0" distL="0" distR="0" wp14:anchorId="4BEE74A1" wp14:editId="72ED4042">
            <wp:extent cx="7649643" cy="3867690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649643" cy="386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636E3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925DE"/>
    <w:multiLevelType w:val="multilevel"/>
    <w:tmpl w:val="F320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36E3"/>
    <w:rsid w:val="00727EB8"/>
    <w:rsid w:val="00731C0F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7142"/>
    <w:rsid w:val="00D8731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6873B"/>
  <w15:docId w15:val="{C5CC77FB-9945-40CA-AA34-97BBDBCA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D871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os-oiv-personposition">
    <w:name w:val="mos-oiv-person__position"/>
    <w:basedOn w:val="a"/>
    <w:rsid w:val="00D8714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095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208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51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1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4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2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73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5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1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7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1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42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9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70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4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0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4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0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2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9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2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21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64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96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1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2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54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0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68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1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04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4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1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0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2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3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0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3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4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8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61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7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2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07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4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18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22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35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5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4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4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dzdrav/structure/person/104219093/" TargetMode="External"/><Relationship Id="rId13" Type="http://schemas.openxmlformats.org/officeDocument/2006/relationships/hyperlink" Target="https://www.mos.ru/dzdrav/structure/person/105236093/" TargetMode="External"/><Relationship Id="rId18" Type="http://schemas.openxmlformats.org/officeDocument/2006/relationships/hyperlink" Target="https://www.mos.ru/dzdrav/structure/person/104394093/" TargetMode="External"/><Relationship Id="rId26" Type="http://schemas.openxmlformats.org/officeDocument/2006/relationships/hyperlink" Target="https://www.mos.ru/dzdrav/structure/person/105161093/" TargetMode="External"/><Relationship Id="rId39" Type="http://schemas.openxmlformats.org/officeDocument/2006/relationships/hyperlink" Target="https://www.mos.ru/dzdrav/structure/person/104462093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os.ru/dzdrav/structure/person/104555093/" TargetMode="External"/><Relationship Id="rId34" Type="http://schemas.openxmlformats.org/officeDocument/2006/relationships/hyperlink" Target="https://www.mos.ru/dzdrav/structure/person/104124093/" TargetMode="External"/><Relationship Id="rId42" Type="http://schemas.openxmlformats.org/officeDocument/2006/relationships/image" Target="media/image4.png"/><Relationship Id="rId47" Type="http://schemas.openxmlformats.org/officeDocument/2006/relationships/theme" Target="theme/theme1.xml"/><Relationship Id="rId7" Type="http://schemas.openxmlformats.org/officeDocument/2006/relationships/hyperlink" Target="https://www.mos.ru/dzdrav/structure/person/14787093/" TargetMode="External"/><Relationship Id="rId12" Type="http://schemas.openxmlformats.org/officeDocument/2006/relationships/hyperlink" Target="https://www.mos.ru/dzdrav/structure/person/104798093/" TargetMode="External"/><Relationship Id="rId17" Type="http://schemas.openxmlformats.org/officeDocument/2006/relationships/hyperlink" Target="https://www.mos.ru/dzdrav/structure/person/103679093/" TargetMode="External"/><Relationship Id="rId25" Type="http://schemas.openxmlformats.org/officeDocument/2006/relationships/hyperlink" Target="https://www.mos.ru/dzdrav/structure/person/104277093/" TargetMode="External"/><Relationship Id="rId33" Type="http://schemas.openxmlformats.org/officeDocument/2006/relationships/hyperlink" Target="https://www.mos.ru/dzdrav/structure/person/105123093/" TargetMode="External"/><Relationship Id="rId38" Type="http://schemas.openxmlformats.org/officeDocument/2006/relationships/hyperlink" Target="https://www.mos.ru/dzdrav/structure/person/104460093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os.ru/dzdrav/structure/person/104093093/" TargetMode="External"/><Relationship Id="rId20" Type="http://schemas.openxmlformats.org/officeDocument/2006/relationships/hyperlink" Target="https://www.mos.ru/dzdrav/structure/person/104535093/" TargetMode="External"/><Relationship Id="rId29" Type="http://schemas.openxmlformats.org/officeDocument/2006/relationships/hyperlink" Target="https://www.mos.ru/dzdrav/structure/person/88407093/" TargetMode="External"/><Relationship Id="rId41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mos.ru/dzdrav/structure/person/104125093/" TargetMode="External"/><Relationship Id="rId24" Type="http://schemas.openxmlformats.org/officeDocument/2006/relationships/hyperlink" Target="https://www.mos.ru/dzdrav/structure/person/105068093/" TargetMode="External"/><Relationship Id="rId32" Type="http://schemas.openxmlformats.org/officeDocument/2006/relationships/hyperlink" Target="https://www.mos.ru/dzdrav/structure/person/105228093/" TargetMode="External"/><Relationship Id="rId37" Type="http://schemas.openxmlformats.org/officeDocument/2006/relationships/hyperlink" Target="https://www.mos.ru/dzdrav/structure/person/83281093/" TargetMode="External"/><Relationship Id="rId40" Type="http://schemas.openxmlformats.org/officeDocument/2006/relationships/image" Target="media/image2.png"/><Relationship Id="rId45" Type="http://schemas.openxmlformats.org/officeDocument/2006/relationships/image" Target="media/image7.png"/><Relationship Id="rId5" Type="http://schemas.openxmlformats.org/officeDocument/2006/relationships/hyperlink" Target="https://www.mos.ru/dzdrav/" TargetMode="External"/><Relationship Id="rId15" Type="http://schemas.openxmlformats.org/officeDocument/2006/relationships/hyperlink" Target="https://www.mos.ru/dzdrav/structure/person/104357093/" TargetMode="External"/><Relationship Id="rId23" Type="http://schemas.openxmlformats.org/officeDocument/2006/relationships/hyperlink" Target="https://www.mos.ru/dzdrav/structure/person/103537093/" TargetMode="External"/><Relationship Id="rId28" Type="http://schemas.openxmlformats.org/officeDocument/2006/relationships/hyperlink" Target="https://www.mos.ru/dzdrav/structure/person/105229093/" TargetMode="External"/><Relationship Id="rId36" Type="http://schemas.openxmlformats.org/officeDocument/2006/relationships/hyperlink" Target="https://www.mos.ru/dzdrav/structure/person/30217093/" TargetMode="External"/><Relationship Id="rId10" Type="http://schemas.openxmlformats.org/officeDocument/2006/relationships/hyperlink" Target="https://www.mos.ru/dzdrav/structure/person/104116093/" TargetMode="External"/><Relationship Id="rId19" Type="http://schemas.openxmlformats.org/officeDocument/2006/relationships/hyperlink" Target="https://www.mos.ru/dzdrav/structure/person/104521093/" TargetMode="External"/><Relationship Id="rId31" Type="http://schemas.openxmlformats.org/officeDocument/2006/relationships/hyperlink" Target="https://www.mos.ru/dzdrav/structure/person/104343093/" TargetMode="External"/><Relationship Id="rId44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www.mos.ru/dzdrav/structure/person/104934093/" TargetMode="External"/><Relationship Id="rId14" Type="http://schemas.openxmlformats.org/officeDocument/2006/relationships/hyperlink" Target="https://www.mos.ru/dzdrav/structure/person/105149093/" TargetMode="External"/><Relationship Id="rId22" Type="http://schemas.openxmlformats.org/officeDocument/2006/relationships/hyperlink" Target="https://www.mos.ru/dzdrav/structure/person/14789093/" TargetMode="External"/><Relationship Id="rId27" Type="http://schemas.openxmlformats.org/officeDocument/2006/relationships/hyperlink" Target="https://www.mos.ru/dzdrav/structure/person/104471093/" TargetMode="External"/><Relationship Id="rId30" Type="http://schemas.openxmlformats.org/officeDocument/2006/relationships/hyperlink" Target="https://www.mos.ru/dzdrav/structure/person/104003093/" TargetMode="External"/><Relationship Id="rId35" Type="http://schemas.openxmlformats.org/officeDocument/2006/relationships/hyperlink" Target="https://www.mos.ru/dzdrav/structure/person/30215093/" TargetMode="External"/><Relationship Id="rId4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2024-04-02T13:42:00Z</dcterms:created>
  <dcterms:modified xsi:type="dcterms:W3CDTF">2024-04-03T06:17:00Z</dcterms:modified>
</cp:coreProperties>
</file>