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83" w:rsidRDefault="00B70283" w:rsidP="00445E4C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города Москвы по конкурентной политике</w:t>
        </w:r>
      </w:hyperlink>
    </w:p>
    <w:p w:rsidR="00243221" w:rsidRDefault="00243221" w:rsidP="00445E4C">
      <w:pPr>
        <w:spacing w:after="0" w:line="240" w:lineRule="auto"/>
      </w:pPr>
    </w:p>
    <w:p w:rsidR="00B70283" w:rsidRDefault="00B70283" w:rsidP="00445E4C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055535" cy="2580640"/>
            <wp:effectExtent l="0" t="0" r="1905" b="0"/>
            <wp:docPr id="1" name="Рисунок 1" descr="https://www.mos.ru/upload/structure/files/3622/Pyrtov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3622/Pyrtov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16" cy="259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83" w:rsidRDefault="00B70283" w:rsidP="00445E4C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Пуртов Кирилл Сергеевич</w:t>
      </w:r>
    </w:p>
    <w:p w:rsidR="00B70283" w:rsidRDefault="00B70283" w:rsidP="00445E4C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города Москвы по конкурентной политике</w:t>
      </w:r>
    </w:p>
    <w:p w:rsidR="00B70283" w:rsidRDefault="00B70283" w:rsidP="00445E4C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+7 (495) 777-77-77</w:t>
        </w:r>
      </w:hyperlink>
    </w:p>
    <w:p w:rsidR="00B70283" w:rsidRDefault="00B70283" w:rsidP="00445E4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  Дата рождения: </w:t>
      </w:r>
      <w:r>
        <w:rPr>
          <w:rFonts w:ascii="Arial" w:hAnsi="Arial" w:cs="Arial"/>
          <w:color w:val="333333"/>
        </w:rPr>
        <w:t>2 декабря 1979 года.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   Образование: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2002 г. окончил Пе</w:t>
      </w:r>
      <w:bookmarkStart w:id="0" w:name="_GoBack"/>
      <w:bookmarkEnd w:id="0"/>
      <w:r>
        <w:rPr>
          <w:rFonts w:ascii="Arial" w:hAnsi="Arial" w:cs="Arial"/>
          <w:color w:val="333333"/>
        </w:rPr>
        <w:t>рмский государственный университет по специальности «Юриспруденция».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2019 г. окончил Московский городской университет управления Правительства Москвы им. Ю.М. Лужкова по специальности «Финансы и кредит», в 2023 г. - аспирантуру по специальности «Экономика»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   Трудовая деятельность: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2004 г. по 2005 г. - работал в администрации губернатора Пермского края, занимал должность заместителя председателя территориальной избирательной комиссии.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 2005 г. по 2012 г. - работал в коммерческих организациях.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2012 г. - начал работу в Департаменте земельных ресурсов в должности начальника Управления экономики.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феврале 2013 г. - назначен на должность начальника Управления экономики Департамента городского имущества города Москвы.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В феврале 2015 г. - назначен на должность заместителя руководителя Департамента городского имущества города Москвы, в ноябре 2018 г. - на должность первого заместителя руководителя Департамента городского имущества города Москвы.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13 марта 2020 г. - назначен на должность Министра Правительства города Москвы, руководителя Департамента экономической политики и развития города Москвы. 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11 августа 2022 г. - назначен на должность первого заместителя руководителя Департамента городского имущества города Москвы.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12 декабря 2023 г. - назначен на должность руководителя Департамента города Москвы по конкурентной политике.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Классный чин: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Имеет классный чин — действительный государственный советник города Москвы 2 класса.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Награды: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Почетная грамота Департамента городского имущества города Москвы.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Почетная грамота Министерства природных ресурсов и экологии Российской Федерации.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Благодарности руководителя Федеральной службы государственной регистрации, кадастра и картографии; Мэра Москвы; Департамента экономической политики и развития города Москвы; Департамента инвестиционной и промышленной политики города Москвы.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Медаль МВД России «За вклад в укрепление правопорядка».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Почетный знак «За отличие в службе».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Президента Российской Федерации «За достигнутые трудовые успехи и многолетнюю добросовестную работу».</w:t>
      </w:r>
    </w:p>
    <w:p w:rsidR="00B70283" w:rsidRDefault="00B70283" w:rsidP="00445E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</w:rPr>
        <w:t>Хобби:</w:t>
      </w:r>
      <w:r>
        <w:rPr>
          <w:rFonts w:ascii="Arial" w:hAnsi="Arial" w:cs="Arial"/>
          <w:color w:val="333333"/>
        </w:rPr>
        <w:t> лыжи, хоккей. </w:t>
      </w:r>
    </w:p>
    <w:p w:rsidR="00B70283" w:rsidRDefault="00B70283" w:rsidP="00445E4C">
      <w:pPr>
        <w:spacing w:after="0" w:line="240" w:lineRule="auto"/>
      </w:pPr>
    </w:p>
    <w:p w:rsidR="00B70283" w:rsidRDefault="00B70283" w:rsidP="00445E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8" w:tgtFrame="_self" w:history="1">
        <w:r>
          <w:rPr>
            <w:rFonts w:ascii="MCWXXRegular" w:hAnsi="MCWXXRegular"/>
            <w:color w:val="EA221D"/>
          </w:rPr>
          <w:br/>
        </w:r>
        <w:r>
          <w:rPr>
            <w:rStyle w:val="a5"/>
            <w:rFonts w:ascii="MCWXXRegular" w:hAnsi="MCWXXRegular"/>
            <w:color w:val="EA221D"/>
          </w:rPr>
          <w:t>Зинин Александр Леонидович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города Москвы по конкурентной политике</w:t>
      </w:r>
    </w:p>
    <w:p w:rsidR="00B70283" w:rsidRDefault="00B70283" w:rsidP="00445E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Алексанян Виталий Климентьевич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цифровизации закупок и развития конкуренции Департамента города Москвы по конкурентной политике</w:t>
      </w:r>
    </w:p>
    <w:p w:rsidR="00B70283" w:rsidRDefault="00B70283" w:rsidP="00445E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Прокофьев Антон Владимирович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автоматизации закупок малого объема и оперативных сделок Департамента города Москвы по конкурентной политике</w:t>
      </w:r>
    </w:p>
    <w:p w:rsidR="00B70283" w:rsidRDefault="00B70283" w:rsidP="00445E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Гаранин Алексей Владимирович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города Москвы по конкурентной политике</w:t>
      </w:r>
    </w:p>
    <w:p w:rsidR="00B70283" w:rsidRDefault="00B70283" w:rsidP="00445E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    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организации и проведения торгов Департамента города Москвы по конкурентной политике</w:t>
      </w:r>
    </w:p>
    <w:p w:rsidR="00B70283" w:rsidRDefault="00B70283" w:rsidP="00445E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Кулик Михаил Михайлович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проведения закупок и сопровождения инвестиционной деятельности Департамента города Москвы по конкурентной политике</w:t>
      </w:r>
    </w:p>
    <w:p w:rsidR="00B70283" w:rsidRDefault="00B70283" w:rsidP="00445E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 Гейн Виктор Анатольевич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города Москвы по конкурентной политике</w:t>
      </w:r>
    </w:p>
    <w:p w:rsidR="00B70283" w:rsidRDefault="00B70283" w:rsidP="00445E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Захарова Ирина Николаевна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Финансово-организационного управления Департамента города Москвы по конкурентной политике</w:t>
      </w:r>
    </w:p>
    <w:p w:rsidR="00B70283" w:rsidRDefault="00B70283" w:rsidP="00445E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Сахно Вячеслав Валерьевич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управления Департамента города Москвы по конкурентной политике</w:t>
      </w:r>
    </w:p>
    <w:p w:rsidR="00B70283" w:rsidRDefault="00B70283" w:rsidP="00445E4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Хоменко Анна Леонидовна</w:t>
        </w:r>
      </w:hyperlink>
    </w:p>
    <w:p w:rsidR="00B70283" w:rsidRDefault="00B70283" w:rsidP="00445E4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закупок Департамента города Москвы по конкурентной политике</w:t>
      </w:r>
    </w:p>
    <w:p w:rsidR="00B70283" w:rsidRDefault="00B70283" w:rsidP="00445E4C">
      <w:pPr>
        <w:spacing w:after="0" w:line="240" w:lineRule="auto"/>
      </w:pPr>
    </w:p>
    <w:p w:rsidR="00B70283" w:rsidRDefault="00445E4C" w:rsidP="00445E4C">
      <w:pPr>
        <w:spacing w:after="0" w:line="240" w:lineRule="auto"/>
      </w:pPr>
      <w:r w:rsidRPr="00445E4C">
        <w:lastRenderedPageBreak/>
        <w:drawing>
          <wp:inline distT="0" distB="0" distL="0" distR="0" wp14:anchorId="7F810B6D" wp14:editId="24A2452C">
            <wp:extent cx="9972040" cy="62217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E4C" w:rsidRPr="001C34A2" w:rsidRDefault="00445E4C" w:rsidP="00445E4C">
      <w:pPr>
        <w:spacing w:after="0" w:line="240" w:lineRule="auto"/>
      </w:pPr>
      <w:r w:rsidRPr="00445E4C">
        <w:lastRenderedPageBreak/>
        <w:drawing>
          <wp:inline distT="0" distB="0" distL="0" distR="0" wp14:anchorId="0A88E026" wp14:editId="4A73E02A">
            <wp:extent cx="9945488" cy="5306165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45488" cy="53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E4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D5730"/>
    <w:multiLevelType w:val="multilevel"/>
    <w:tmpl w:val="1718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F0752"/>
    <w:rsid w:val="00243221"/>
    <w:rsid w:val="0025133F"/>
    <w:rsid w:val="0033018F"/>
    <w:rsid w:val="003D090D"/>
    <w:rsid w:val="0044446C"/>
    <w:rsid w:val="00445E4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028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4E60"/>
  <w15:docId w15:val="{CAAB91AF-189B-4E04-866B-9203D47C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B702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B70283"/>
  </w:style>
  <w:style w:type="paragraph" w:customStyle="1" w:styleId="mos-oiv-personposition">
    <w:name w:val="mos-oiv-person__position"/>
    <w:basedOn w:val="a"/>
    <w:rsid w:val="00B702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5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4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4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9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83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20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3071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8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tender/structure/person/19650093/" TargetMode="External"/><Relationship Id="rId13" Type="http://schemas.openxmlformats.org/officeDocument/2006/relationships/hyperlink" Target="https://www.mos.ru/tender/structure/person/104340093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tel:+7%20(495)%20777-77-77" TargetMode="External"/><Relationship Id="rId12" Type="http://schemas.openxmlformats.org/officeDocument/2006/relationships/hyperlink" Target="https://www.mos.ru/tender/structure/person/105176093/" TargetMode="External"/><Relationship Id="rId17" Type="http://schemas.openxmlformats.org/officeDocument/2006/relationships/hyperlink" Target="https://www.mos.ru/tender/structure/person/196710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tender/structure/person/104366093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os.ru/tender/structure/person/104339093/" TargetMode="External"/><Relationship Id="rId5" Type="http://schemas.openxmlformats.org/officeDocument/2006/relationships/hyperlink" Target="https://www.mos.ru/tender/" TargetMode="External"/><Relationship Id="rId15" Type="http://schemas.openxmlformats.org/officeDocument/2006/relationships/hyperlink" Target="https://www.mos.ru/tender/structure/person/105225093/" TargetMode="External"/><Relationship Id="rId10" Type="http://schemas.openxmlformats.org/officeDocument/2006/relationships/hyperlink" Target="https://www.mos.ru/tender/structure/person/104897093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tender/structure/person/19652093/" TargetMode="External"/><Relationship Id="rId14" Type="http://schemas.openxmlformats.org/officeDocument/2006/relationships/hyperlink" Target="https://www.mos.ru/tender/structure/person/105175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2024-04-02T13:40:00Z</dcterms:created>
  <dcterms:modified xsi:type="dcterms:W3CDTF">2024-04-03T05:13:00Z</dcterms:modified>
</cp:coreProperties>
</file>