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E5" w:rsidRDefault="002442E5" w:rsidP="002442E5">
      <w:pPr>
        <w:pStyle w:val="1"/>
        <w:spacing w:before="0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Депутаты Совета депутатов МО Теплый Стан</w:t>
      </w:r>
    </w:p>
    <w:p w:rsidR="006F0A63" w:rsidRDefault="006F0A63" w:rsidP="002442E5">
      <w:pPr>
        <w:pStyle w:val="4"/>
        <w:rPr>
          <w:rFonts w:ascii="Arial" w:hAnsi="Arial" w:cs="Arial"/>
          <w:color w:val="212529"/>
        </w:rPr>
      </w:pPr>
    </w:p>
    <w:p w:rsidR="002442E5" w:rsidRDefault="002442E5" w:rsidP="002442E5">
      <w:pPr>
        <w:pStyle w:val="4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Депутаты Совета депутатов МО Теплый Стан по избирательному округу № 1</w:t>
      </w:r>
    </w:p>
    <w:p w:rsidR="002442E5" w:rsidRDefault="002442E5" w:rsidP="002442E5">
      <w:pPr>
        <w:pStyle w:val="5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Четырехмандатный избирательный округ № 1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ул. Островитянова: 4, 6, 10, 10/1, 16 (к.2,3,4,5), 18 (к.1,2,3, 4), 20, 22 (к.1,2,), 24 (к.1), 26 (к.1,2), 28 (к.1), 30 (к.1,2)</w:t>
      </w:r>
      <w:r>
        <w:rPr>
          <w:rFonts w:ascii="Arial" w:hAnsi="Arial" w:cs="Arial"/>
          <w:color w:val="212529"/>
          <w:sz w:val="30"/>
          <w:szCs w:val="30"/>
        </w:rPr>
        <w:br/>
        <w:t>ул. Профсоюзная: 124, 126, 128, 130 (к.1,2,3), 132 (к.1,2,3,4,5,6,7,8), 136 (к.1,2,3,4), 138, 140 (к.1,2,3,5,6), 142, 142 (к.2,3),</w:t>
      </w:r>
      <w:r>
        <w:rPr>
          <w:rFonts w:ascii="Arial" w:hAnsi="Arial" w:cs="Arial"/>
          <w:color w:val="212529"/>
          <w:sz w:val="30"/>
          <w:szCs w:val="30"/>
        </w:rPr>
        <w:br/>
        <w:t>ул. Академика Бакулева: 2, 4, 6, 8, 10, 12 Ленинский пр-т: 123 (к. 4), 125 (к.2), 129 (к.А), 129 (к.1,3), 131 (к. 2), 135 (к.1,3),137 (к.1,2), 139.</w:t>
      </w:r>
    </w:p>
    <w:p w:rsidR="002442E5" w:rsidRDefault="002442E5" w:rsidP="002442E5">
      <w:pPr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85159" cy="2304489"/>
            <wp:effectExtent l="0" t="0" r="0" b="0"/>
            <wp:docPr id="4" name="Рисунок 4" descr="Балачинский Сурен Ро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чинский Сурен Роман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91" cy="231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E5" w:rsidRDefault="002442E5" w:rsidP="002442E5">
      <w:pPr>
        <w:pStyle w:val="5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Балачинский Сурен Романович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1973 года рождения; место жительства – город Москва; Муниципальное бюджетное учреждение дополнительного образования "Спортивная школа" городского округа Власиха Московской области, директор; депутат Совета депутатов муниципального округа Теплый Стан на непостоянной основе; выдвинут: Всероссийская политическая партия «ЕДИНАЯ РОССИЯ»; член Региональной общественной организации «МОЙ РАЙОН»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5" w:anchor="compose?to=%22%D0%91%D0%B0%D0%BB%D0%B0%D1%87%D0%B8%D0%BD%D1%81%D0%BA%D0%B8%D0%B9%20%D0%A1.%D0%A0.%22%20%3Csamboy73%40yandex.ru%3E" w:tgtFrame="_blank" w:history="1">
        <w:r>
          <w:rPr>
            <w:rStyle w:val="a5"/>
            <w:rFonts w:ascii="Arial" w:hAnsi="Arial" w:cs="Arial"/>
            <w:color w:val="D39C2F"/>
          </w:rPr>
          <w:t>samboy73@yandex.ru</w:t>
        </w:r>
      </w:hyperlink>
    </w:p>
    <w:p w:rsidR="002442E5" w:rsidRDefault="002442E5" w:rsidP="002442E5">
      <w:pPr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1698530" cy="2076346"/>
            <wp:effectExtent l="0" t="0" r="0" b="0"/>
            <wp:docPr id="3" name="Рисунок 3" descr="Гурова Еле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рова Еле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16" cy="20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E5" w:rsidRDefault="002442E5" w:rsidP="002442E5">
      <w:pPr>
        <w:pStyle w:val="5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Гурова Елена Ивановна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1979 года рождения; место жительства – город Москва; Государственное бюджетное учреждение города Москвы "Мой социальный помощник», руководитель социальной службы района «Теплый Стан»; депутат Совета депутатов муниципального округа Теплый Стан 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7" w:anchor="compose?to=%22%D0%93%D1%83%D1%80%D0%BE%D0%B2%D0%B0%20%D0%95.%D0%98.%22%20%3CL.gurova79%40mail.ru%3E" w:history="1">
        <w:r>
          <w:rPr>
            <w:rStyle w:val="a5"/>
            <w:rFonts w:ascii="Arial" w:hAnsi="Arial" w:cs="Arial"/>
            <w:color w:val="D39C2F"/>
          </w:rPr>
          <w:t>L.gurova79@mail.ru</w:t>
        </w:r>
      </w:hyperlink>
    </w:p>
    <w:p w:rsidR="002442E5" w:rsidRDefault="002442E5" w:rsidP="002442E5">
      <w:pPr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45124" cy="2133304"/>
            <wp:effectExtent l="0" t="0" r="0" b="0"/>
            <wp:docPr id="2" name="Рисунок 2" descr="Даутова Ири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утова Ири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66" cy="21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E5" w:rsidRDefault="002442E5" w:rsidP="002442E5">
      <w:pPr>
        <w:pStyle w:val="5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Даутова Ирина Викторовна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1960 года рождения; место жительства – город Москва; руководитель структурного подразделения Теплый Стан ГБУ Центр спорта и досуга "Атлант"; депутат Совета депутатов муниципального округа Теплый Стан 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Email: </w:t>
      </w:r>
      <w:hyperlink r:id="rId9" w:anchor="compose?to=%22%D0%94%D0%B0%D1%83%D1%82%D0%BE%D0%B2%D0%B0%20%D0%98.%D0%92.%22%20%3Cdale135%40mail.ru%3E" w:history="1">
        <w:r>
          <w:rPr>
            <w:rStyle w:val="a5"/>
            <w:rFonts w:ascii="Arial" w:hAnsi="Arial" w:cs="Arial"/>
            <w:color w:val="D39C2F"/>
          </w:rPr>
          <w:t>dale135@mail.ru</w:t>
        </w:r>
      </w:hyperlink>
    </w:p>
    <w:p w:rsidR="002442E5" w:rsidRDefault="002442E5" w:rsidP="002442E5">
      <w:pPr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61859" cy="2276005"/>
            <wp:effectExtent l="0" t="0" r="0" b="0"/>
            <wp:docPr id="1" name="Рисунок 1" descr="Познякова Вер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знякова Вер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95" cy="229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E5" w:rsidRDefault="002442E5" w:rsidP="002442E5">
      <w:pPr>
        <w:pStyle w:val="5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Познякова Вера Александровна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1984 года рождения; место жительства – город Москва; Государственное бюджетное учреждение здравоохранения города Москвы «Городская поликлиники № 134 Департамента здравоохранения города Москвы», заведующий филиалом - врач-методист общего медицинского персонала; депутат Совета депутатов муниципального округа Теплый Стан 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2442E5" w:rsidRDefault="002442E5" w:rsidP="002442E5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11" w:anchor="compose?to=%22%D0%9F%D0%BE%D0%B7%D0%BD%D1%8F%D0%BA%D0%BE%D0%B2%D0%B0%20%D0%92.%D0%90.%22%20%3Cpoznyakova.vera%40mail.ru%3E" w:history="1">
        <w:r>
          <w:rPr>
            <w:rStyle w:val="a5"/>
            <w:rFonts w:ascii="Arial" w:hAnsi="Arial" w:cs="Arial"/>
            <w:color w:val="D39C2F"/>
          </w:rPr>
          <w:t>poznyakova.vera@mail.ru</w:t>
        </w:r>
      </w:hyperlink>
    </w:p>
    <w:p w:rsidR="006F0A63" w:rsidRDefault="006F0A63" w:rsidP="006F0A63">
      <w:pPr>
        <w:pStyle w:val="4"/>
        <w:shd w:val="clear" w:color="auto" w:fill="FFFFFF"/>
        <w:rPr>
          <w:rFonts w:ascii="Arial" w:hAnsi="Arial" w:cs="Arial"/>
          <w:color w:val="212529"/>
          <w:szCs w:val="24"/>
          <w:lang w:eastAsia="ru-RU"/>
        </w:rPr>
      </w:pPr>
      <w:r>
        <w:rPr>
          <w:rFonts w:ascii="Arial" w:hAnsi="Arial" w:cs="Arial"/>
          <w:color w:val="212529"/>
        </w:rPr>
        <w:t>Депутаты Совета депутатов МО Теплый Стан по избирательному округу № 2</w:t>
      </w:r>
    </w:p>
    <w:p w:rsidR="006F0A63" w:rsidRDefault="006F0A63" w:rsidP="006F0A63">
      <w:pPr>
        <w:pStyle w:val="5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Четырехмандатный избирательный округ №2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ул. Профсоюзная: 142 (к.4), 144, 146 (к.1,2,3), 152 (к.3,4), 156 (к.1,3,5)</w:t>
      </w:r>
      <w:r>
        <w:rPr>
          <w:rFonts w:ascii="Arial" w:hAnsi="Arial" w:cs="Arial"/>
          <w:color w:val="212529"/>
          <w:sz w:val="30"/>
          <w:szCs w:val="30"/>
        </w:rPr>
        <w:br/>
        <w:t>ул. Генерала Тюленева: 1, 3, 5 (к.1), 7 (к.1,2), 13, 15, 17, 23 (к.1), 25, 25 (к.1), 27, 29 (к.1,2,3,4), 31, 31 (к.1), 33, 35, 37, 39, 41</w:t>
      </w:r>
      <w:r>
        <w:rPr>
          <w:rFonts w:ascii="Arial" w:hAnsi="Arial" w:cs="Arial"/>
          <w:color w:val="212529"/>
          <w:sz w:val="30"/>
          <w:szCs w:val="30"/>
        </w:rPr>
        <w:br/>
        <w:t>ул. Теплый Стан: 1, 3 (к.1,2), 5 (к.1,2,3,4), 7, 7 (к.1,2,3), 9 (к.1,2,3,5,6,7,8), 11 (к.1,2), 13 (к.1), 15 (к.1,2,3,4,5,6,7), 17.</w:t>
      </w:r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1674832" cy="2047377"/>
            <wp:effectExtent l="0" t="0" r="0" b="0"/>
            <wp:docPr id="8" name="Рисунок 8" descr="Денискин Серг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нискин Сергей Юрьеви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53" cy="205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Денискин Сергей Юрьевич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1972 года рождения; место жительства – город Москва; Государственное бюджетное профессиональное образовательное учреждение города Москвы «Образовательный комплекс градостроительства «Столица», старший методист; депутат Совета депутатов муниципального округа Теплый Стан на непостоянной основе; выдвинут: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13" w:history="1">
        <w:r>
          <w:rPr>
            <w:rStyle w:val="a5"/>
            <w:rFonts w:ascii="Arial" w:hAnsi="Arial" w:cs="Arial"/>
            <w:color w:val="D39C2F"/>
          </w:rPr>
          <w:t>sergejdeniskin@yandex.ru</w:t>
        </w:r>
      </w:hyperlink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46320" cy="2257009"/>
            <wp:effectExtent l="0" t="0" r="0" b="0"/>
            <wp:docPr id="7" name="Рисунок 7" descr="Жуков Владими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уков Владими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99" cy="227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Жуков Владимир Сергеевич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1994 года рождения; место жительства – город Москва; юрисконсульт; депутат Совета депутатов муниципального округа Теплый Стан на непостоянной основе; выдвинут: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Email: </w:t>
      </w:r>
      <w:hyperlink r:id="rId15" w:history="1">
        <w:r>
          <w:rPr>
            <w:rStyle w:val="a5"/>
            <w:rFonts w:ascii="Arial" w:hAnsi="Arial" w:cs="Arial"/>
            <w:color w:val="D39C2F"/>
          </w:rPr>
          <w:t>v.s.zhukov77@gmail.com</w:t>
        </w:r>
      </w:hyperlink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68700" cy="2162125"/>
            <wp:effectExtent l="0" t="0" r="0" b="0"/>
            <wp:docPr id="6" name="Рисунок 6" descr="Комягина Ларис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мягина Ларис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96" cy="21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Комягина Лариса Васильевна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1969 года рождения; место жительства – город Москва; Государственное бюджетное общеобразовательное учреждение города Москвы «Школа № 1507», директор; депутат Совета депутатов муниципального округа Теплый Стан 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17" w:anchor="compose?to=%22%D0%9A%D0%BE%D0%BC%D1%8F%D0%B3%D0%B8%D0%BD%D0%B0%20%D0%9B.%D0%92.%22%20%3Ckomyaginal%40inbox.ru%3E" w:history="1">
        <w:r>
          <w:rPr>
            <w:rStyle w:val="a5"/>
            <w:rFonts w:ascii="Arial" w:hAnsi="Arial" w:cs="Arial"/>
            <w:color w:val="D39C2F"/>
          </w:rPr>
          <w:t>komyaginal@inbox.ru</w:t>
        </w:r>
      </w:hyperlink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916342" cy="2342607"/>
            <wp:effectExtent l="0" t="0" r="0" b="0"/>
            <wp:docPr id="5" name="Рисунок 5" descr="Сахарова И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ахарова И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945" cy="23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lastRenderedPageBreak/>
        <w:t>Сахарова Ирина Николаевна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1968 года рождения; место жительства – город Москва; Государственное бюджетное общеобразовательное учреждение города Москвы «Школа № 1101», директор; депутат Совета депутатов муниципального округа Теплый Стан 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19" w:anchor="compose?to=%22%D0%A1%D0%B0%D1%85%D0%B0%D1%80%D0%BE%D0%B2%D0%B0%20%D0%98.%D0%9D.%22%20%3Cirina4453%40mail.ru%3E" w:history="1">
        <w:r>
          <w:rPr>
            <w:rStyle w:val="a5"/>
            <w:rFonts w:ascii="Arial" w:hAnsi="Arial" w:cs="Arial"/>
            <w:color w:val="D39C2F"/>
          </w:rPr>
          <w:t>irina4453@mail.ru</w:t>
        </w:r>
      </w:hyperlink>
    </w:p>
    <w:p w:rsidR="006F0A63" w:rsidRDefault="006F0A63" w:rsidP="006F0A63">
      <w:pPr>
        <w:pStyle w:val="4"/>
        <w:shd w:val="clear" w:color="auto" w:fill="FFFFFF"/>
        <w:rPr>
          <w:rFonts w:ascii="Arial" w:hAnsi="Arial" w:cs="Arial"/>
          <w:color w:val="212529"/>
          <w:szCs w:val="24"/>
          <w:lang w:eastAsia="ru-RU"/>
        </w:rPr>
      </w:pPr>
      <w:r>
        <w:rPr>
          <w:rFonts w:ascii="Arial" w:hAnsi="Arial" w:cs="Arial"/>
          <w:color w:val="212529"/>
        </w:rPr>
        <w:t>Депутаты Совета депутатов МО Теплый Стан по избирательному округу № 3</w:t>
      </w:r>
    </w:p>
    <w:p w:rsidR="006F0A63" w:rsidRDefault="006F0A63" w:rsidP="006F0A63">
      <w:pPr>
        <w:pStyle w:val="5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Четырехмандатный избирательный округ №3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ул. Теплый Стан: 4, 6, 8, 12 (к.1,2,3,4), 14/2, 21 (к.1,2,3,4,5,6), 23, 25 (к.1,3,4,5,6), 27, 29, 31</w:t>
      </w:r>
      <w:r>
        <w:rPr>
          <w:rFonts w:ascii="Arial" w:hAnsi="Arial" w:cs="Arial"/>
          <w:color w:val="212529"/>
          <w:sz w:val="30"/>
          <w:szCs w:val="30"/>
        </w:rPr>
        <w:br/>
        <w:t>ул. Генерала Тюленева: 9, 11 ул. Академика Варги: 1, 2, 3, 4, 5, 6, 8, 10, 14, 16, 18, 20, 22, 24, 26, 28, 36, 38, 40</w:t>
      </w:r>
      <w:r>
        <w:rPr>
          <w:rFonts w:ascii="Arial" w:hAnsi="Arial" w:cs="Arial"/>
          <w:color w:val="212529"/>
          <w:sz w:val="30"/>
          <w:szCs w:val="30"/>
        </w:rPr>
        <w:br/>
        <w:t>ул. Академика Виноградова: 1, 1(к.1), 3 (к.1), 4 (к.1,2,3), 5, 6, 8, 9, 10 (к.1,2), 12.</w:t>
      </w:r>
      <w:r>
        <w:rPr>
          <w:rFonts w:ascii="Arial" w:hAnsi="Arial" w:cs="Arial"/>
          <w:color w:val="212529"/>
          <w:sz w:val="30"/>
          <w:szCs w:val="30"/>
        </w:rPr>
        <w:br/>
        <w:t>Ленинский пр-т: 123, 123(к.1,3),125 (к.1), 127, 131, 131 (к.1).</w:t>
      </w:r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760714" cy="2152363"/>
            <wp:effectExtent l="0" t="0" r="0" b="0"/>
            <wp:docPr id="12" name="Рисунок 12" descr="Айрапетян Арам Сур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йрапетян Арам Суренович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96" cy="216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Айрапетян Арам Суренович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1952 года рождения; место жительства – город Москва; пенсионер; депутат Совета депутатов муниципального округа Теплый Стан на непостоянной основе; выдвинут: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21" w:anchor="compose?to=%22%D0%90%D0%B9%D1%80%D0%B0%D0%BF%D0%B5%D1%82%D1%8F%D0%BD%20%D0%90.%D0%A1.%22%20%3Cayrar52%40mail.ru%3E" w:history="1">
        <w:r>
          <w:rPr>
            <w:rStyle w:val="a5"/>
            <w:rFonts w:ascii="Arial" w:hAnsi="Arial" w:cs="Arial"/>
            <w:color w:val="D39C2F"/>
          </w:rPr>
          <w:t>ayrar52@mail.ru</w:t>
        </w:r>
      </w:hyperlink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lastRenderedPageBreak/>
        <w:drawing>
          <wp:inline distT="0" distB="0" distL="0" distR="0">
            <wp:extent cx="1947726" cy="2380972"/>
            <wp:effectExtent l="0" t="0" r="0" b="0"/>
            <wp:docPr id="11" name="Рисунок 11" descr="Кузьменко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узьменко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80" cy="239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Кузьменко Елена Николаевна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1978 года рождения; место жительства – город Москва; Муниципальный округ Теплый Стан, глава муниципального округа; депутат Совета депутатов муниципального округа Теплый Стан на непостоянной основе; выдвинута: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23" w:anchor="compose?to=%22%D0%9A%D1%83%D0%B7%D1%8C%D0%BC%D0%B5%D0%BD%D0%BA%D0%BE%20%D0%95.%D0%9D.%22%20%3Calena.kuzmenko2012%40yandex.ru%3E" w:history="1">
        <w:r>
          <w:rPr>
            <w:rStyle w:val="a5"/>
            <w:rFonts w:ascii="Arial" w:hAnsi="Arial" w:cs="Arial"/>
            <w:color w:val="D39C2F"/>
          </w:rPr>
          <w:t>alena.kuzmenko2012@yandex.ru</w:t>
        </w:r>
      </w:hyperlink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1846313" cy="2257001"/>
            <wp:effectExtent l="0" t="0" r="0" b="0"/>
            <wp:docPr id="10" name="Рисунок 10" descr="Смоляков Алекс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моляков Алекс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74" cy="227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Смоляков Алексей Сергеевич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1985 года рождения; место жительства – город Москва; Государственное бюджетное профессиональное образовательное учреждение города Москвы «Образовательный комплекс градостроительства «Столица», преподаватель информатики; депутат Совета депутатов </w:t>
      </w:r>
      <w:r>
        <w:rPr>
          <w:rFonts w:ascii="Arial" w:hAnsi="Arial" w:cs="Arial"/>
          <w:color w:val="212529"/>
        </w:rPr>
        <w:lastRenderedPageBreak/>
        <w:t>муниципального округа Теплый Стан на непостоянной основе; выдвинут: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25" w:anchor="compose?to=%22%D0%A1%D0%BC%D0%BE%D0%BB%D1%8F%D0%BA%D0%BE%D0%B2%20%D0%90.%D0%A1.%22%20%3Csmolandsmol%40gmail.com%3E" w:history="1">
        <w:r>
          <w:rPr>
            <w:rStyle w:val="a5"/>
            <w:rFonts w:ascii="Arial" w:hAnsi="Arial" w:cs="Arial"/>
            <w:color w:val="D39C2F"/>
          </w:rPr>
          <w:t>smolandsmol@gmail.com</w:t>
        </w:r>
      </w:hyperlink>
      <w:r>
        <w:rPr>
          <w:rFonts w:ascii="Arial" w:hAnsi="Arial" w:cs="Arial"/>
          <w:color w:val="212529"/>
        </w:rPr>
        <w:t> </w:t>
      </w:r>
    </w:p>
    <w:p w:rsidR="006F0A63" w:rsidRDefault="006F0A63" w:rsidP="006F0A63">
      <w:pPr>
        <w:shd w:val="clear" w:color="auto" w:fill="FFFFFF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2002037" cy="2447364"/>
            <wp:effectExtent l="0" t="0" r="0" b="0"/>
            <wp:docPr id="9" name="Рисунок 9" descr="Чернушевич Олег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ернушевич Олег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34" cy="247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A63" w:rsidRDefault="006F0A63" w:rsidP="006F0A63">
      <w:pPr>
        <w:pStyle w:val="5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</w:rPr>
        <w:t>Чернушевич Олег Васильевич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1980 года рождения; место жительства – город Москва; Государственное бюджетное учреждение города Москвы «Московская комплексная спортивная школа олимпийского резерва «Запад» Департамента спорта города Москвы, заместитель директора по спортивной подготовке; депутат Совета депутатов муниципального округа Теплый Стан на непостоянной основе; выдвинут: Всероссийская политическая партия «ЕДИНАЯ РОССИЯ»; член Региональной общественной организации «МОЙ РАЙОН»</w:t>
      </w:r>
    </w:p>
    <w:p w:rsidR="006F0A63" w:rsidRDefault="006F0A63" w:rsidP="006F0A6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Email: </w:t>
      </w:r>
      <w:hyperlink r:id="rId27" w:anchor="compose?to=%22%D0%A7%D0%B5%D1%80%D0%BD%D1%83%D1%88%D0%B5%D0%B2%D0%B8%D1%87%20%D0%9E.%D0%92.%22%20%3Cpolonyanin%40yandex.ru%3E" w:history="1">
        <w:r>
          <w:rPr>
            <w:rStyle w:val="a5"/>
            <w:rFonts w:ascii="Arial" w:hAnsi="Arial" w:cs="Arial"/>
            <w:color w:val="D39C2F"/>
          </w:rPr>
          <w:t>polonyanin@yandex.ru</w:t>
        </w:r>
      </w:hyperlink>
    </w:p>
    <w:p w:rsidR="00723BA8" w:rsidRDefault="00723BA8">
      <w:pPr>
        <w:spacing w:after="0" w:line="240" w:lineRule="auto"/>
        <w:rPr>
          <w:rStyle w:val="a4"/>
          <w:rFonts w:ascii="Arial" w:eastAsiaTheme="majorEastAsia" w:hAnsi="Arial" w:cs="Arial"/>
          <w:b w:val="0"/>
          <w:bCs w:val="0"/>
          <w:i/>
          <w:iCs/>
          <w:color w:val="212529"/>
        </w:rPr>
      </w:pPr>
      <w:r>
        <w:rPr>
          <w:rStyle w:val="a4"/>
          <w:rFonts w:ascii="Arial" w:hAnsi="Arial" w:cs="Arial"/>
          <w:b w:val="0"/>
          <w:bCs w:val="0"/>
          <w:color w:val="212529"/>
        </w:rPr>
        <w:br w:type="page"/>
      </w:r>
    </w:p>
    <w:p w:rsidR="00723BA8" w:rsidRDefault="00723BA8" w:rsidP="00723BA8">
      <w:pPr>
        <w:pStyle w:val="4"/>
        <w:spacing w:before="0"/>
        <w:jc w:val="center"/>
        <w:rPr>
          <w:rFonts w:ascii="Arial" w:hAnsi="Arial" w:cs="Arial"/>
          <w:color w:val="212529"/>
          <w:szCs w:val="24"/>
          <w:lang w:eastAsia="ru-RU"/>
        </w:rPr>
      </w:pPr>
      <w:bookmarkStart w:id="0" w:name="_GoBack"/>
      <w:bookmarkEnd w:id="0"/>
      <w:r>
        <w:rPr>
          <w:rStyle w:val="a4"/>
          <w:rFonts w:ascii="Arial" w:hAnsi="Arial" w:cs="Arial"/>
          <w:b w:val="0"/>
          <w:bCs w:val="0"/>
          <w:color w:val="212529"/>
        </w:rPr>
        <w:lastRenderedPageBreak/>
        <w:t>Глава муниципального округа - Кузьменко Елена Николаевна</w:t>
      </w:r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Приемная (2 этаж, 27 каб.)</w:t>
      </w:r>
      <w:r>
        <w:rPr>
          <w:rFonts w:ascii="Arial" w:hAnsi="Arial" w:cs="Arial"/>
          <w:color w:val="212529"/>
          <w:sz w:val="30"/>
          <w:szCs w:val="30"/>
        </w:rPr>
        <w:br/>
        <w:t>тел./факс: </w:t>
      </w:r>
      <w:hyperlink r:id="rId28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+7 (495) 338-66-50</w:t>
        </w:r>
      </w:hyperlink>
      <w:r>
        <w:rPr>
          <w:rFonts w:ascii="Arial" w:hAnsi="Arial" w:cs="Arial"/>
          <w:color w:val="212529"/>
          <w:sz w:val="30"/>
          <w:szCs w:val="30"/>
        </w:rPr>
        <w:br/>
        <w:t>Email: </w:t>
      </w:r>
      <w:hyperlink r:id="rId29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sdmots@yandex.ru</w:t>
        </w:r>
      </w:hyperlink>
    </w:p>
    <w:p w:rsidR="00723BA8" w:rsidRDefault="00723BA8" w:rsidP="00723BA8">
      <w:pPr>
        <w:pStyle w:val="5"/>
        <w:spacing w:before="0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b w:val="0"/>
          <w:bCs w:val="0"/>
          <w:color w:val="212529"/>
        </w:rPr>
        <w:t>Аппарат Совета депутатов</w:t>
      </w:r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Тел.: </w:t>
      </w:r>
      <w:hyperlink r:id="rId30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+7 (495) 338-87-20</w:t>
        </w:r>
      </w:hyperlink>
      <w:r>
        <w:rPr>
          <w:rFonts w:ascii="Arial" w:hAnsi="Arial" w:cs="Arial"/>
          <w:color w:val="212529"/>
          <w:sz w:val="30"/>
          <w:szCs w:val="30"/>
        </w:rPr>
        <w:br/>
        <w:t>Email: </w:t>
      </w:r>
      <w:hyperlink r:id="rId31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kolesn@com2com.ru</w:t>
        </w:r>
      </w:hyperlink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Style w:val="a4"/>
          <w:rFonts w:ascii="Arial" w:hAnsi="Arial" w:cs="Arial"/>
          <w:color w:val="212529"/>
          <w:sz w:val="30"/>
          <w:szCs w:val="30"/>
        </w:rPr>
        <w:t>Григорова Светлана Александровна</w:t>
      </w:r>
      <w:r>
        <w:rPr>
          <w:rFonts w:ascii="Arial" w:hAnsi="Arial" w:cs="Arial"/>
          <w:color w:val="212529"/>
          <w:sz w:val="30"/>
          <w:szCs w:val="30"/>
        </w:rPr>
        <w:t> - советник по экономическим вопросам</w:t>
      </w:r>
    </w:p>
    <w:p w:rsidR="00723BA8" w:rsidRDefault="00723BA8" w:rsidP="00723BA8">
      <w:pPr>
        <w:pStyle w:val="5"/>
        <w:spacing w:before="0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b w:val="0"/>
          <w:bCs w:val="0"/>
          <w:color w:val="212529"/>
        </w:rPr>
        <w:t>Аппарат Совета депутатов </w:t>
      </w:r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Тел.: </w:t>
      </w:r>
      <w:hyperlink r:id="rId32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+7 (495) 338-66-50</w:t>
        </w:r>
      </w:hyperlink>
      <w:r>
        <w:rPr>
          <w:rFonts w:ascii="Arial" w:hAnsi="Arial" w:cs="Arial"/>
          <w:color w:val="212529"/>
          <w:sz w:val="30"/>
          <w:szCs w:val="30"/>
        </w:rPr>
        <w:br/>
        <w:t>Email: </w:t>
      </w:r>
      <w:hyperlink r:id="rId33" w:history="1">
        <w:r>
          <w:rPr>
            <w:rStyle w:val="a5"/>
            <w:rFonts w:ascii="Arial" w:hAnsi="Arial" w:cs="Arial"/>
            <w:color w:val="D39C2F"/>
            <w:sz w:val="30"/>
            <w:szCs w:val="30"/>
          </w:rPr>
          <w:t>sdmots@yandex.ru</w:t>
        </w:r>
      </w:hyperlink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Style w:val="a4"/>
          <w:rFonts w:ascii="Arial" w:hAnsi="Arial" w:cs="Arial"/>
          <w:color w:val="212529"/>
          <w:sz w:val="30"/>
          <w:szCs w:val="30"/>
        </w:rPr>
        <w:t>Гонцова Ольга Александровна</w:t>
      </w:r>
      <w:r>
        <w:rPr>
          <w:rFonts w:ascii="Arial" w:hAnsi="Arial" w:cs="Arial"/>
          <w:color w:val="212529"/>
          <w:sz w:val="30"/>
          <w:szCs w:val="30"/>
        </w:rPr>
        <w:t> - советник по организационным вопросам</w:t>
      </w:r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Style w:val="a4"/>
          <w:rFonts w:ascii="Arial" w:hAnsi="Arial" w:cs="Arial"/>
          <w:color w:val="212529"/>
          <w:sz w:val="30"/>
          <w:szCs w:val="30"/>
        </w:rPr>
        <w:t>Турпова Екатерина Юрьевна </w:t>
      </w:r>
      <w:r>
        <w:rPr>
          <w:rFonts w:ascii="Arial" w:hAnsi="Arial" w:cs="Arial"/>
          <w:color w:val="212529"/>
          <w:sz w:val="30"/>
          <w:szCs w:val="30"/>
        </w:rPr>
        <w:t>- советник по общим вопросам</w:t>
      </w:r>
    </w:p>
    <w:p w:rsidR="00723BA8" w:rsidRDefault="00723BA8" w:rsidP="00723BA8">
      <w:pPr>
        <w:pStyle w:val="a3"/>
        <w:spacing w:before="0" w:beforeAutospacing="0"/>
        <w:jc w:val="center"/>
        <w:rPr>
          <w:rFonts w:ascii="Arial" w:hAnsi="Arial" w:cs="Arial"/>
          <w:color w:val="212529"/>
          <w:sz w:val="30"/>
          <w:szCs w:val="30"/>
        </w:rPr>
      </w:pPr>
      <w:r>
        <w:rPr>
          <w:rStyle w:val="a4"/>
          <w:rFonts w:ascii="Arial" w:hAnsi="Arial" w:cs="Arial"/>
          <w:color w:val="212529"/>
          <w:sz w:val="30"/>
          <w:szCs w:val="30"/>
        </w:rPr>
        <w:t>Барышникова Екатерина Александровна</w:t>
      </w:r>
      <w:r>
        <w:rPr>
          <w:rFonts w:ascii="Arial" w:hAnsi="Arial" w:cs="Arial"/>
          <w:color w:val="212529"/>
          <w:sz w:val="30"/>
          <w:szCs w:val="30"/>
        </w:rPr>
        <w:t> - советник по связям с общественностью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2E5"/>
    <w:rsid w:val="0025133F"/>
    <w:rsid w:val="0033018F"/>
    <w:rsid w:val="003D090D"/>
    <w:rsid w:val="004E4A62"/>
    <w:rsid w:val="00553AA0"/>
    <w:rsid w:val="00595A02"/>
    <w:rsid w:val="006F0A63"/>
    <w:rsid w:val="00723BA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8039A-4D73-49F5-8FCD-A485C9D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442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442E5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26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8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0476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19024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29649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674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9093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5769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714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4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873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76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027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64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0146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36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mail.ru/compose?To=sergejdeniskin@yandex.ru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mail.yandex.ru/?uid=102805794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ail.yandex.ru/?uid=1028057947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mail.yandex.ru/?uid=1028057947" TargetMode="External"/><Relationship Id="rId25" Type="http://schemas.openxmlformats.org/officeDocument/2006/relationships/hyperlink" Target="https://mail.yandex.ru/?from=profile_left_panel&amp;uid=1028057947" TargetMode="External"/><Relationship Id="rId33" Type="http://schemas.openxmlformats.org/officeDocument/2006/relationships/hyperlink" Target="mailto:mots@com2com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mailto:mots@com2com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ail.yandex.ru/?uid=1028057947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://www.mun-tstan.ru/staff/structure/+74953386650" TargetMode="External"/><Relationship Id="rId5" Type="http://schemas.openxmlformats.org/officeDocument/2006/relationships/hyperlink" Target="https://mail.yandex.ru/?from=profile_left_panel&amp;uid=1028057947" TargetMode="External"/><Relationship Id="rId15" Type="http://schemas.openxmlformats.org/officeDocument/2006/relationships/hyperlink" Target="https://e.mail.ru/compose?To=v.s.zhukov77@gmail.com" TargetMode="External"/><Relationship Id="rId23" Type="http://schemas.openxmlformats.org/officeDocument/2006/relationships/hyperlink" Target="https://mail.yandex.ru/?uid=1028057947" TargetMode="External"/><Relationship Id="rId28" Type="http://schemas.openxmlformats.org/officeDocument/2006/relationships/hyperlink" Target="http://www.mun-tstan.ru/staff/structure/+7495338665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ail.yandex.ru/?uid=1028057947" TargetMode="External"/><Relationship Id="rId31" Type="http://schemas.openxmlformats.org/officeDocument/2006/relationships/hyperlink" Target="mailto:kolesn@com2com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il.yandex.ru/?uid=1028057947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mail.yandex.ru/?uid=1028057947" TargetMode="External"/><Relationship Id="rId30" Type="http://schemas.openxmlformats.org/officeDocument/2006/relationships/hyperlink" Target="http://www.mun-tstan.ru/staff/structure/+7495338872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2024-04-01T07:53:00Z</dcterms:modified>
</cp:coreProperties>
</file>