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76" w:rsidRDefault="00901876" w:rsidP="00901876">
      <w:pPr>
        <w:pStyle w:val="1"/>
        <w:shd w:val="clear" w:color="auto" w:fill="EAEAEA"/>
        <w:spacing w:before="0" w:after="375"/>
        <w:rPr>
          <w:rFonts w:ascii="Arial" w:hAnsi="Arial" w:cs="Arial"/>
          <w:caps/>
          <w:color w:val="131212"/>
          <w:sz w:val="38"/>
          <w:szCs w:val="38"/>
          <w:lang w:eastAsia="ru-RU"/>
        </w:rPr>
      </w:pPr>
      <w:r>
        <w:rPr>
          <w:rFonts w:ascii="Arial" w:hAnsi="Arial" w:cs="Arial"/>
          <w:caps/>
          <w:color w:val="131212"/>
          <w:sz w:val="38"/>
          <w:szCs w:val="38"/>
        </w:rPr>
        <w:t>СОВЕТ ДЕПУТАТОВ МУНИЦИПАЛЬНОГО ОКРУГА ТЕКСТИЛЬЩИКИ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611036" cy="2171398"/>
            <wp:effectExtent l="0" t="0" r="0" b="0"/>
            <wp:docPr id="10" name="Рисунок 10" descr="http://sovet.mun-tekstil.ru/images/cms/thumbs/9570b4a3208d55e3b76f01ac934feb05513302d0/img_0031_1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.mun-tekstil.ru/images/cms/thumbs/9570b4a3208d55e3b76f01ac934feb05513302d0/img_0031_1_230_310_5_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20" cy="218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ИГНАТЬЕВА АЛЕКСАНДРА ВИТАЛЬЕВНА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Глава муниципального округа Текстильщики в городе Москве, Председатель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+7 499-179-76-90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433994" cy="1932774"/>
            <wp:effectExtent l="0" t="0" r="0" b="0"/>
            <wp:docPr id="9" name="Рисунок 9" descr="http://sovet.mun-tekstil.ru/images/cms/thumbs/9570b4a3208d55e3b76f01ac934feb05513302d0/1tat_yana_novikova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.mun-tekstil.ru/images/cms/thumbs/9570b4a3208d55e3b76f01ac934feb05513302d0/1tat_yana_novikova_230_310_5_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18" cy="195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НОВИКОВА ТАТЬЯНА ВИКТОРОВНА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lastRenderedPageBreak/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+7 917 539-36-97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349785" cy="1819275"/>
            <wp:effectExtent l="0" t="0" r="0" b="0"/>
            <wp:docPr id="8" name="Рисунок 8" descr="http://sovet.mun-tekstil.ru/images/cms/thumbs/9570b4a3208d55e3b76f01ac934feb05513302d0/1ekaterina_stepanova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mun-tekstil.ru/images/cms/thumbs/9570b4a3208d55e3b76f01ac934feb05513302d0/1ekaterina_stepanova_230_310_5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74" cy="183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СТЕПАНОВА ЕКАТЕРИНА НИКОЛАЕВНА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+7 964 581-22-30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406320" cy="1895475"/>
            <wp:effectExtent l="0" t="0" r="0" b="0"/>
            <wp:docPr id="7" name="Рисунок 7" descr="http://sovet.mun-tekstil.ru/images/cms/thumbs/9570b4a3208d55e3b76f01ac934feb05513302d0/1dmitrij_shvarhalev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.mun-tekstil.ru/images/cms/thumbs/9570b4a3208d55e3b76f01ac934feb05513302d0/1dmitrij_shvarhalev_230_310_5_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464" cy="190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ШВАРХАЛЕВ ДМИТРИЙ ВЛАДИМИРОВИЧ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lastRenderedPageBreak/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+7 926 350-10-65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335651" cy="1800225"/>
            <wp:effectExtent l="0" t="0" r="0" b="0"/>
            <wp:docPr id="6" name="Рисунок 6" descr="http://sovet.mun-tekstil.ru/images/cms/thumbs/9570b4a3208d55e3b76f01ac934feb05513302d0/1denis_shlyapin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mun-tekstil.ru/images/cms/thumbs/9570b4a3208d55e3b76f01ac934feb05513302d0/1denis_shlyapin_230_310_5_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68" cy="180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ШЛЯПИН ДЕНИС ВЛАДИМИРОВИЧ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Заместитель Председателя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+7 903 788-00-30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349785" cy="1819275"/>
            <wp:effectExtent l="0" t="0" r="0" b="0"/>
            <wp:docPr id="5" name="Рисунок 5" descr="http://sovet.mun-tekstil.ru/images/cms/thumbs/9570b4a3208d55e3b76f01ac934feb05513302d0/2irina_borovova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.mun-tekstil.ru/images/cms/thumbs/9570b4a3208d55e3b76f01ac934feb05513302d0/2irina_borovova_230_310_5_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55" cy="183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БОРОВОВА ИРИНА ВАЛЕРЬЕВНА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lastRenderedPageBreak/>
        <w:t>+7 495 518-47-82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385119" cy="1866900"/>
            <wp:effectExtent l="0" t="0" r="0" b="0"/>
            <wp:docPr id="4" name="Рисунок 4" descr="http://sovet.mun-tekstil.ru/images/cms/thumbs/9570b4a3208d55e3b76f01ac934feb05513302d0/2sergej_vidyakin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mun-tekstil.ru/images/cms/thumbs/9570b4a3208d55e3b76f01ac934feb05513302d0/2sergej_vidyakin_230_310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82" cy="188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ВИДЯКИН СЕРГЕЙ ЛЬВОВИЧ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+7 916 712-45-89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088308" cy="1466850"/>
            <wp:effectExtent l="0" t="0" r="0" b="0"/>
            <wp:docPr id="3" name="Рисунок 3" descr="http://sovet.mun-tekstil.ru/images/cms/thumbs/9570b4a3208d55e3b76f01ac934feb05513302d0/2anna_goncharova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.mun-tekstil.ru/images/cms/thumbs/9570b4a3208d55e3b76f01ac934feb05513302d0/2anna_goncharova_230_310_5_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360" cy="147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ГОНЧАРОВА АННА ВИКТОРОВНА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+7 977 144-38-76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406320" cy="1895475"/>
            <wp:effectExtent l="0" t="0" r="0" b="0"/>
            <wp:docPr id="2" name="Рисунок 2" descr="http://sovet.mun-tekstil.ru/images/cms/thumbs/9570b4a3208d55e3b76f01ac934feb05513302d0/2ol_ga_dmitrieva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mun-tekstil.ru/images/cms/thumbs/9570b4a3208d55e3b76f01ac934feb05513302d0/2ol_ga_dmitrieva_230_310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91" cy="190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ДМИТРИЕВА ОЛЬГА МИХАЙЛОВНА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+7 985 312-80-98</w:t>
      </w:r>
    </w:p>
    <w:p w:rsidR="00901876" w:rsidRDefault="00901876" w:rsidP="00901876">
      <w:pPr>
        <w:shd w:val="clear" w:color="auto" w:fill="EAEAEA"/>
        <w:rPr>
          <w:rFonts w:ascii="Arial" w:hAnsi="Arial" w:cs="Arial"/>
          <w:color w:val="333333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307383" cy="1762125"/>
            <wp:effectExtent l="0" t="0" r="0" b="0"/>
            <wp:docPr id="1" name="Рисунок 1" descr="http://sovet.mun-tekstil.ru/images/cms/thumbs/9570b4a3208d55e3b76f01ac934feb05513302d0/2irina_kruter_230_31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vet.mun-tekstil.ru/images/cms/thumbs/9570b4a3208d55e3b76f01ac934feb05513302d0/2irina_kruter_230_310_5_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758" cy="176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КРУТЕР ИРИНА ВИКТОРОВНА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Депутат Совета депутатов</w:t>
      </w:r>
    </w:p>
    <w:p w:rsidR="00901876" w:rsidRDefault="00901876" w:rsidP="00901876">
      <w:pPr>
        <w:pStyle w:val="2"/>
        <w:shd w:val="clear" w:color="auto" w:fill="EAEAEA"/>
        <w:spacing w:before="0" w:beforeAutospacing="0" w:after="105" w:afterAutospacing="0"/>
        <w:rPr>
          <w:rFonts w:ascii="inherit" w:hAnsi="inherit" w:cs="Arial"/>
          <w:caps/>
          <w:color w:val="131212"/>
          <w:sz w:val="27"/>
          <w:szCs w:val="27"/>
        </w:rPr>
      </w:pPr>
      <w:r>
        <w:rPr>
          <w:rFonts w:ascii="inherit" w:hAnsi="inherit" w:cs="Arial"/>
          <w:caps/>
          <w:color w:val="131212"/>
          <w:sz w:val="27"/>
          <w:szCs w:val="27"/>
        </w:rPr>
        <w:t>ТЕЛЕФОН:</w:t>
      </w:r>
    </w:p>
    <w:p w:rsidR="00901876" w:rsidRDefault="00901876" w:rsidP="00901876">
      <w:pPr>
        <w:pStyle w:val="a3"/>
        <w:shd w:val="clear" w:color="auto" w:fill="EAEAEA"/>
        <w:spacing w:before="0" w:beforeAutospacing="0" w:after="375" w:afterAutospacing="0"/>
        <w:rPr>
          <w:rFonts w:ascii="Arial" w:hAnsi="Arial" w:cs="Arial"/>
          <w:color w:val="131212"/>
          <w:sz w:val="23"/>
          <w:szCs w:val="23"/>
        </w:rPr>
      </w:pPr>
      <w:r>
        <w:rPr>
          <w:rFonts w:ascii="Arial" w:hAnsi="Arial" w:cs="Arial"/>
          <w:color w:val="131212"/>
          <w:sz w:val="23"/>
          <w:szCs w:val="23"/>
        </w:rPr>
        <w:t>+7 985 235-86-63</w:t>
      </w:r>
    </w:p>
    <w:p w:rsidR="00243221" w:rsidRDefault="00243221" w:rsidP="001C34A2"/>
    <w:p w:rsidR="00901876" w:rsidRDefault="00901876" w:rsidP="00901876">
      <w:pPr>
        <w:pStyle w:val="1"/>
        <w:shd w:val="clear" w:color="auto" w:fill="EAEAEA"/>
        <w:spacing w:before="0" w:after="375"/>
        <w:rPr>
          <w:rFonts w:ascii="Arial" w:hAnsi="Arial" w:cs="Arial"/>
          <w:caps/>
          <w:color w:val="131212"/>
          <w:sz w:val="38"/>
          <w:szCs w:val="38"/>
          <w:lang w:eastAsia="ru-RU"/>
        </w:rPr>
      </w:pPr>
      <w:r>
        <w:rPr>
          <w:rFonts w:ascii="Arial" w:hAnsi="Arial" w:cs="Arial"/>
          <w:caps/>
          <w:color w:val="131212"/>
          <w:sz w:val="38"/>
          <w:szCs w:val="38"/>
        </w:rPr>
        <w:lastRenderedPageBreak/>
        <w:t>СТРУКТУРА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4"/>
      </w:tblGrid>
      <w:tr w:rsidR="00901876" w:rsidTr="0090187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Безбабная Юлия Александровна</w:t>
            </w:r>
            <w:r>
              <w:rPr>
                <w:color w:val="131212"/>
                <w:sz w:val="23"/>
                <w:szCs w:val="23"/>
              </w:rPr>
              <w:br/>
            </w:r>
            <w:r>
              <w:rPr>
                <w:rStyle w:val="a8"/>
                <w:color w:val="131212"/>
                <w:sz w:val="23"/>
                <w:szCs w:val="23"/>
                <w:bdr w:val="none" w:sz="0" w:space="0" w:color="auto" w:frame="1"/>
              </w:rPr>
              <w:t>Руководитель аппарата Совета депутатов муниципального округа Текстильщики в городе Москве</w:t>
            </w:r>
          </w:p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Тел.: 8 (499) 177-80-72</w:t>
            </w:r>
            <w:r>
              <w:rPr>
                <w:color w:val="131212"/>
                <w:sz w:val="23"/>
                <w:szCs w:val="23"/>
              </w:rPr>
              <w:br/>
            </w:r>
            <w:r>
              <w:rPr>
                <w:color w:val="131212"/>
                <w:sz w:val="23"/>
                <w:szCs w:val="23"/>
              </w:rPr>
              <w:br/>
              <w:t>E-mail: </w:t>
            </w:r>
            <w:hyperlink r:id="rId14" w:tgtFrame="_blank" w:history="1">
              <w:r>
                <w:rPr>
                  <w:rStyle w:val="a5"/>
                  <w:sz w:val="23"/>
                  <w:szCs w:val="23"/>
                  <w:u w:val="none"/>
                  <w:bdr w:val="none" w:sz="0" w:space="0" w:color="auto" w:frame="1"/>
                </w:rPr>
                <w:t>municipaltekstil@mail.ru</w:t>
              </w:r>
            </w:hyperlink>
          </w:p>
        </w:tc>
      </w:tr>
      <w:tr w:rsidR="00901876" w:rsidTr="0090187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Федичкина Элина Касаиновна</w:t>
            </w:r>
            <w:r>
              <w:rPr>
                <w:color w:val="131212"/>
                <w:sz w:val="23"/>
                <w:szCs w:val="23"/>
              </w:rPr>
              <w:br/>
            </w:r>
            <w:r>
              <w:rPr>
                <w:rStyle w:val="a8"/>
                <w:color w:val="131212"/>
                <w:sz w:val="23"/>
                <w:szCs w:val="23"/>
                <w:bdr w:val="none" w:sz="0" w:space="0" w:color="auto" w:frame="1"/>
              </w:rPr>
              <w:t>Специалист по организационной работе-советник аппарата Совета депутатов муниципального округа Текстильщики в городе Москве</w:t>
            </w:r>
          </w:p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Тел.: 8 (499) </w:t>
            </w:r>
            <w:r>
              <w:rPr>
                <w:color w:val="131212"/>
                <w:sz w:val="23"/>
                <w:szCs w:val="23"/>
                <w:bdr w:val="none" w:sz="0" w:space="0" w:color="auto" w:frame="1"/>
              </w:rPr>
              <w:t>179-76-90</w:t>
            </w:r>
          </w:p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E-mail: </w:t>
            </w:r>
            <w:hyperlink r:id="rId15" w:tgtFrame="_blank" w:history="1">
              <w:r>
                <w:rPr>
                  <w:rStyle w:val="a5"/>
                  <w:sz w:val="23"/>
                  <w:szCs w:val="23"/>
                  <w:u w:val="none"/>
                  <w:bdr w:val="none" w:sz="0" w:space="0" w:color="auto" w:frame="1"/>
                </w:rPr>
                <w:t>municipaltekstil@mail.ru</w:t>
              </w:r>
            </w:hyperlink>
          </w:p>
        </w:tc>
      </w:tr>
      <w:tr w:rsidR="00901876" w:rsidTr="0090187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Родькина Наталья Михайловна</w:t>
            </w:r>
            <w:r>
              <w:rPr>
                <w:color w:val="131212"/>
                <w:sz w:val="23"/>
                <w:szCs w:val="23"/>
              </w:rPr>
              <w:br/>
            </w:r>
            <w:r>
              <w:rPr>
                <w:rStyle w:val="a8"/>
                <w:color w:val="131212"/>
                <w:sz w:val="23"/>
                <w:szCs w:val="23"/>
                <w:bdr w:val="none" w:sz="0" w:space="0" w:color="auto" w:frame="1"/>
              </w:rPr>
              <w:t>Бухгалтер-советник аппарата Совета депутатов муниципального округа Текстильщики в городе Москве</w:t>
            </w:r>
          </w:p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Тел.: 8 (499) </w:t>
            </w:r>
            <w:r>
              <w:rPr>
                <w:color w:val="131212"/>
                <w:sz w:val="23"/>
                <w:szCs w:val="23"/>
                <w:bdr w:val="none" w:sz="0" w:space="0" w:color="auto" w:frame="1"/>
              </w:rPr>
              <w:t>179-91-53</w:t>
            </w:r>
            <w:r>
              <w:rPr>
                <w:color w:val="131212"/>
                <w:sz w:val="23"/>
                <w:szCs w:val="23"/>
              </w:rPr>
              <w:br/>
            </w:r>
            <w:r>
              <w:rPr>
                <w:color w:val="131212"/>
                <w:sz w:val="23"/>
                <w:szCs w:val="23"/>
              </w:rPr>
              <w:br/>
              <w:t>E-mail: </w:t>
            </w:r>
            <w:hyperlink r:id="rId16" w:tgtFrame="_blank" w:history="1">
              <w:r>
                <w:rPr>
                  <w:rStyle w:val="a5"/>
                  <w:sz w:val="23"/>
                  <w:szCs w:val="23"/>
                  <w:u w:val="none"/>
                  <w:bdr w:val="none" w:sz="0" w:space="0" w:color="auto" w:frame="1"/>
                </w:rPr>
                <w:t>municipaltekstil@mail.ru</w:t>
              </w:r>
            </w:hyperlink>
          </w:p>
        </w:tc>
      </w:tr>
      <w:tr w:rsidR="00901876" w:rsidTr="0090187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Разуваев Дмитрий Васильевич</w:t>
            </w:r>
            <w:r>
              <w:rPr>
                <w:b/>
                <w:bCs/>
                <w:color w:val="131212"/>
                <w:sz w:val="23"/>
                <w:szCs w:val="23"/>
                <w:bdr w:val="none" w:sz="0" w:space="0" w:color="auto" w:frame="1"/>
              </w:rPr>
              <w:br/>
            </w:r>
            <w:r>
              <w:rPr>
                <w:rStyle w:val="a8"/>
                <w:color w:val="131212"/>
                <w:sz w:val="23"/>
                <w:szCs w:val="23"/>
                <w:bdr w:val="none" w:sz="0" w:space="0" w:color="auto" w:frame="1"/>
              </w:rPr>
              <w:t>Специалист по организационной работе — консультант аппарата Совета депутатов муниципального округа Текстильщики в городе Москве</w:t>
            </w:r>
          </w:p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Тел.: 8 (499) </w:t>
            </w:r>
            <w:r>
              <w:rPr>
                <w:rStyle w:val="wmi-callto"/>
                <w:color w:val="131212"/>
                <w:sz w:val="23"/>
                <w:szCs w:val="23"/>
                <w:bdr w:val="none" w:sz="0" w:space="0" w:color="auto" w:frame="1"/>
              </w:rPr>
              <w:t>179-76-90</w:t>
            </w:r>
            <w:r>
              <w:rPr>
                <w:color w:val="131212"/>
                <w:sz w:val="23"/>
                <w:szCs w:val="23"/>
              </w:rPr>
              <w:br/>
            </w:r>
            <w:r>
              <w:rPr>
                <w:color w:val="131212"/>
                <w:sz w:val="23"/>
                <w:szCs w:val="23"/>
              </w:rPr>
              <w:br/>
              <w:t>E-mail: </w:t>
            </w:r>
          </w:p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hyperlink r:id="rId17" w:tgtFrame="_blank" w:history="1">
              <w:r>
                <w:rPr>
                  <w:rStyle w:val="a5"/>
                  <w:sz w:val="23"/>
                  <w:szCs w:val="23"/>
                  <w:u w:val="none"/>
                  <w:bdr w:val="none" w:sz="0" w:space="0" w:color="auto" w:frame="1"/>
                </w:rPr>
                <w:t>municipaltekstil@mail.ru</w:t>
              </w:r>
            </w:hyperlink>
          </w:p>
        </w:tc>
      </w:tr>
      <w:tr w:rsidR="00901876" w:rsidTr="00901876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Заманова Маргарита Дмитриевна</w:t>
            </w:r>
            <w:r>
              <w:rPr>
                <w:color w:val="131212"/>
                <w:sz w:val="23"/>
                <w:szCs w:val="23"/>
              </w:rPr>
              <w:br/>
            </w:r>
            <w:r>
              <w:rPr>
                <w:rStyle w:val="a8"/>
                <w:color w:val="131212"/>
                <w:sz w:val="23"/>
                <w:szCs w:val="23"/>
                <w:bdr w:val="none" w:sz="0" w:space="0" w:color="auto" w:frame="1"/>
              </w:rPr>
              <w:t>Юрисконсульт - главный специалист</w:t>
            </w:r>
          </w:p>
          <w:p w:rsidR="00901876" w:rsidRDefault="00901876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Тел.: </w:t>
            </w:r>
            <w:r>
              <w:rPr>
                <w:color w:val="131212"/>
                <w:sz w:val="23"/>
                <w:szCs w:val="23"/>
                <w:bdr w:val="none" w:sz="0" w:space="0" w:color="auto" w:frame="1"/>
              </w:rPr>
              <w:t>8 (499) 179-89-71</w:t>
            </w:r>
          </w:p>
          <w:p w:rsidR="00901876" w:rsidRDefault="00901876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E-mail: </w:t>
            </w:r>
            <w:hyperlink r:id="rId18" w:tgtFrame="_blank" w:history="1">
              <w:r>
                <w:rPr>
                  <w:rStyle w:val="a5"/>
                  <w:sz w:val="27"/>
                  <w:szCs w:val="27"/>
                  <w:u w:val="none"/>
                  <w:bdr w:val="none" w:sz="0" w:space="0" w:color="auto" w:frame="1"/>
                </w:rPr>
                <w:t>municipaltekstil@mail.ru</w:t>
              </w:r>
            </w:hyperlink>
          </w:p>
        </w:tc>
      </w:tr>
    </w:tbl>
    <w:p w:rsidR="00901876" w:rsidRPr="001C34A2" w:rsidRDefault="00901876" w:rsidP="001C34A2"/>
    <w:sectPr w:rsidR="0090187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187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D818"/>
  <w15:docId w15:val="{FBB0A60E-30E8-4495-A6C8-6A426A1B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01876"/>
    <w:rPr>
      <w:i/>
      <w:iCs/>
    </w:rPr>
  </w:style>
  <w:style w:type="character" w:customStyle="1" w:styleId="wmi-callto">
    <w:name w:val="wmi-callto"/>
    <w:basedOn w:val="a0"/>
    <w:rsid w:val="0090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9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3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4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3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0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27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5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mailto:municipaltekstil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mailto:municipaltekstil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unicipaltekstil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municipaltekstil@mail.ru" TargetMode="External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municipaltekst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2024-04-01T06:27:00Z</dcterms:modified>
</cp:coreProperties>
</file>