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51" w:rsidRDefault="005B5951" w:rsidP="005B5951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Арбат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28354" cy="2218690"/>
            <wp:effectExtent l="0" t="0" r="0" b="0"/>
            <wp:docPr id="26" name="Рисунок 26" descr="https://arbat.mos.ru/upload/medialibrary/c54/shwy2no2n2izci3xbz3oml5pwy376x5j/photo_2023_03_28_14_47_22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bat.mos.ru/upload/medialibrary/c54/shwy2no2n2izci3xbz3oml5pwy376x5j/photo_2023_03_28_14_47_22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44" cy="222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951" w:rsidRDefault="005B5951" w:rsidP="005B5951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Нечаев Юрий Николаевич</w:t>
        </w:r>
      </w:hyperlink>
    </w:p>
    <w:p w:rsidR="005B5951" w:rsidRDefault="005B5951" w:rsidP="005B5951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Арбат</w:t>
      </w:r>
    </w:p>
    <w:p w:rsidR="005B5951" w:rsidRDefault="005B5951" w:rsidP="005B5951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8-499-252-84-22</w:t>
      </w:r>
    </w:p>
    <w:p w:rsidR="005B5951" w:rsidRDefault="005B5951" w:rsidP="005B595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"https://arbat.mos.ru/about/staff/abramchuk_dmitriy_sergeevich/"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951" w:rsidRDefault="005B5951" w:rsidP="005B5951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73120" cy="2389505"/>
            <wp:effectExtent l="0" t="0" r="0" b="0"/>
            <wp:docPr id="25" name="Рисунок 25" descr="https://arbat.mos.ru/upload/medialibrary/68d/wmycai9558ad3g1qpiaszfrjhkwjh9cp/IMG_0816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bat.mos.ru/upload/medialibrary/68d/wmycai9558ad3g1qpiaszfrjhkwjh9cp/IMG_0816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77" cy="241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5951" w:rsidRDefault="005B5951" w:rsidP="005B595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951" w:rsidRDefault="005B5951" w:rsidP="005B595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Абрамчук Дмитрий Сергеевич</w:t>
        </w:r>
      </w:hyperlink>
    </w:p>
    <w:p w:rsidR="005B5951" w:rsidRDefault="005B5951" w:rsidP="005B595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Первый заместитель главы управы по вопросам жилищно-коммунального хозяйства и благоустройства</w:t>
      </w:r>
    </w:p>
    <w:p w:rsidR="005B5951" w:rsidRDefault="005B5951" w:rsidP="005B595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8-499-252-84-22</w:t>
      </w:r>
    </w:p>
    <w:p w:rsidR="005B5951" w:rsidRDefault="005B5951" w:rsidP="005B595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хозяйства, благоустройства и транспорта</w:t>
        </w:r>
      </w:hyperlink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Боташева Мариям Хасановна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8-499-252-84-22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Чумакова Алла Павловна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8-499-252-84-22</w:t>
      </w:r>
    </w:p>
    <w:p w:rsidR="005B5951" w:rsidRDefault="005B5951" w:rsidP="005B595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"https://arbat.mos.ru/about/staff/korobkova_irina_vyacheslavovna/"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951" w:rsidRDefault="005B5951" w:rsidP="005B5951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142649" cy="2856866"/>
            <wp:effectExtent l="0" t="0" r="0" b="0"/>
            <wp:docPr id="22" name="Рисунок 22" descr="https://arbat.mos.ru/upload/medialibrary/73a/04gobilo5zfof88oct7esr9wyn35wwzz/IMG_3643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bat.mos.ru/upload/medialibrary/73a/04gobilo5zfof88oct7esr9wyn35wwzz/IMG_3643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217" cy="286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951" w:rsidRDefault="005B5951" w:rsidP="005B595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951" w:rsidRDefault="005B5951" w:rsidP="005B595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5" w:tgtFrame="_blank" w:history="1">
        <w:r>
          <w:rPr>
            <w:rStyle w:val="a5"/>
            <w:rFonts w:ascii="Arial" w:hAnsi="Arial" w:cs="Arial"/>
          </w:rPr>
          <w:t>Коробкова Ирина Вячеславовна</w:t>
        </w:r>
      </w:hyperlink>
    </w:p>
    <w:p w:rsidR="005B5951" w:rsidRDefault="005B5951" w:rsidP="005B595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5B5951" w:rsidRDefault="005B5951" w:rsidP="005B595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8-499-252-84-22</w:t>
      </w:r>
    </w:p>
    <w:p w:rsidR="005B5951" w:rsidRDefault="005B5951" w:rsidP="005B595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8-499-795-12-33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Колясников Даниил Андреевич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8-499-795-12-33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Дегтярёва Елизавета Юрьевна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8-499-795-12-33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Сибирцева Наталия Станиславовна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8-499-252-84-22</w:t>
      </w:r>
    </w:p>
    <w:p w:rsidR="005B5951" w:rsidRDefault="005B5951" w:rsidP="005B595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8-499-795-13-39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Кочиева Ксения Константиновна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8-499-241-29-64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Шатрова Татьяна Владимировна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8-499-795-13-39</w:t>
      </w:r>
    </w:p>
    <w:p w:rsidR="005B5951" w:rsidRDefault="005B5951" w:rsidP="005B595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"https://arbat.mos.ru/about/staff/gnyazdovskiy_pavel_leonidovich_/"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951" w:rsidRDefault="005B5951" w:rsidP="005B5951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315244" cy="2743200"/>
            <wp:effectExtent l="0" t="0" r="0" b="0"/>
            <wp:docPr id="16" name="Рисунок 16" descr="https://arbat.mos.ru/upload/medialibrary/c21/095d885wcm8fgju62me4wrmh638crmkm/IMG_2199.JP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bat.mos.ru/upload/medialibrary/c21/095d885wcm8fgju62me4wrmh638crmkm/IMG_2199.JP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485" cy="275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951" w:rsidRDefault="005B5951" w:rsidP="005B595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951" w:rsidRDefault="005B5951" w:rsidP="005B595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5" w:tgtFrame="_blank" w:history="1">
        <w:r>
          <w:rPr>
            <w:rStyle w:val="a5"/>
            <w:rFonts w:ascii="Arial" w:hAnsi="Arial" w:cs="Arial"/>
          </w:rPr>
          <w:t>Гняздовский Павел Леонидович</w:t>
        </w:r>
      </w:hyperlink>
    </w:p>
    <w:p w:rsidR="005B5951" w:rsidRDefault="005B5951" w:rsidP="005B595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5B5951" w:rsidRDefault="005B5951" w:rsidP="005B595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8-499-252-84-22</w:t>
      </w:r>
    </w:p>
    <w:p w:rsidR="005B5951" w:rsidRDefault="005B5951" w:rsidP="005B595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8-499-252-86-35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Литвин Антон Дмитриевич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8-499-252-86-35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Александрова Ольга Сергеевна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8-499-241-25-26</w:t>
      </w:r>
    </w:p>
    <w:p w:rsidR="005B5951" w:rsidRDefault="005B5951" w:rsidP="005B595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"https://arbat.mos.ru/about/staff/klimtsev_konstantin_romanovich/"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B5951" w:rsidRDefault="005B5951" w:rsidP="005B5951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69070" cy="2619085"/>
            <wp:effectExtent l="0" t="0" r="0" b="0"/>
            <wp:docPr id="13" name="Рисунок 13" descr="https://arbat.mos.ru/upload/medialibrary/635/buq72a2ftjhcyusgbroeiblc6b1uje7c/IMG_2049.JPG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bat.mos.ru/upload/medialibrary/635/buq72a2ftjhcyusgbroeiblc6b1uje7c/IMG_2049.JPG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85" cy="263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951" w:rsidRDefault="005B5951" w:rsidP="005B595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B5951" w:rsidRDefault="005B5951" w:rsidP="005B595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1" w:tgtFrame="_blank" w:history="1">
        <w:r>
          <w:rPr>
            <w:rStyle w:val="a5"/>
            <w:rFonts w:ascii="Arial" w:hAnsi="Arial" w:cs="Arial"/>
          </w:rPr>
          <w:t>Климцев Константин Романович</w:t>
        </w:r>
      </w:hyperlink>
    </w:p>
    <w:p w:rsidR="005B5951" w:rsidRDefault="005B5951" w:rsidP="005B595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</w:t>
      </w:r>
    </w:p>
    <w:p w:rsidR="005B5951" w:rsidRDefault="005B5951" w:rsidP="005B595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8-499-252-84-22</w:t>
      </w:r>
    </w:p>
    <w:p w:rsidR="005B5951" w:rsidRDefault="005B5951" w:rsidP="005B595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строительства и имущественно-земельным отношениям</w:t>
        </w:r>
      </w:hyperlink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Кузнецова Любовь Юрьевна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8-499-252-84-22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Поставнев Игорь Владимирович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8-499-252-84-22</w:t>
      </w:r>
    </w:p>
    <w:p w:rsidR="005B5951" w:rsidRDefault="005B5951" w:rsidP="005B595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Гришина Анна Николаевна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8-499-241-29-46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Журавлева Елена Владимировна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8-499-241-29-46</w:t>
      </w:r>
    </w:p>
    <w:p w:rsidR="005B5951" w:rsidRDefault="005B5951" w:rsidP="005B595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Масленков Игорь Олегович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8-499-795-12-75​</w:t>
      </w:r>
    </w:p>
    <w:p w:rsidR="005B5951" w:rsidRDefault="005B5951" w:rsidP="005B595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Хромова Анастасия Владимировна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8-499-241-31-86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Марцынович Александр Георгиевич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8-499-241-31-86</w:t>
      </w:r>
    </w:p>
    <w:p w:rsidR="005B5951" w:rsidRDefault="005B5951" w:rsidP="005B595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Гутовская Елена Борисовна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8-499-241-24-27</w:t>
      </w:r>
    </w:p>
    <w:p w:rsidR="005B5951" w:rsidRDefault="005B5951" w:rsidP="005B595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чрезвычайным ситуациям</w:t>
        </w:r>
      </w:hyperlink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Казимиров Тимофей Борисович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8-499-241-72-59</w:t>
      </w:r>
    </w:p>
    <w:p w:rsidR="005B5951" w:rsidRDefault="005B5951" w:rsidP="005B595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отдела-главный бухгалтер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Овчинникова Жанна Антоновна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8-499-795-14-63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Приходько Артём Александрович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8-499-795-12-03</w:t>
      </w:r>
    </w:p>
    <w:p w:rsidR="005B5951" w:rsidRDefault="005B5951" w:rsidP="005B5951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B5951" w:rsidRDefault="005B5951" w:rsidP="005B595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5B5951" w:rsidRDefault="005B5951" w:rsidP="005B595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Перова Ольга Геннадьевна</w:t>
        </w:r>
      </w:hyperlink>
    </w:p>
    <w:p w:rsidR="005B5951" w:rsidRDefault="005B5951" w:rsidP="005B595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8-499-795-12-03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595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8BD07-BE26-4560-9D67-AD5D1C17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7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144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0626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27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0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51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0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22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564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803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483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4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27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7690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861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33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7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51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2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7511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252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43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68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978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7570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4513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110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37103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888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40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8700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3931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91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40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4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469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2366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420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6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3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51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0461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4122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514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6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2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61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6679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5041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937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991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84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73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3222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42250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16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199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0381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958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316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7501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3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757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9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8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0840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33184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80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5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3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14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87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9548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06840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1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9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00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5100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6827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7776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914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72768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860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32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156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95474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80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6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4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5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198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2626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35817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8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0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93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6318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7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89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326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107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69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5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568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538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0977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42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3797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31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8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561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038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09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51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508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073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7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355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272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71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2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7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7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51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100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6027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8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2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5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077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4872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7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2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062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327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42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3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470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31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444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84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61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41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99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1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522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292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896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336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47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17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8304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8464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1158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1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85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8382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059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7429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0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994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3257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bat.mos.ru/about/staff/korobkova_irina_vyacheslavovna/" TargetMode="External"/><Relationship Id="rId18" Type="http://schemas.openxmlformats.org/officeDocument/2006/relationships/hyperlink" Target="https://arbat.mos.ru/about/staff/degtyaryeva_elizaveta_yurevna/" TargetMode="External"/><Relationship Id="rId26" Type="http://schemas.openxmlformats.org/officeDocument/2006/relationships/hyperlink" Target="https://arbat.mos.ru/about/structure/sluzhba_po_potrebitelskomu_rynku/" TargetMode="External"/><Relationship Id="rId39" Type="http://schemas.openxmlformats.org/officeDocument/2006/relationships/hyperlink" Target="https://arbat.mos.ru/about/staff/maslenkov_igor_olego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rbat.mos.ru/about/staff/kochieva_kseniya_konstantinovna/" TargetMode="External"/><Relationship Id="rId34" Type="http://schemas.openxmlformats.org/officeDocument/2006/relationships/hyperlink" Target="https://arbat.mos.ru/about/staff/postavnev_igor_vladimirovich/" TargetMode="External"/><Relationship Id="rId42" Type="http://schemas.openxmlformats.org/officeDocument/2006/relationships/hyperlink" Target="https://arbat.mos.ru/about/staff/martsynovich_aleksandr_georgievich/" TargetMode="External"/><Relationship Id="rId47" Type="http://schemas.openxmlformats.org/officeDocument/2006/relationships/hyperlink" Target="https://arbat.mos.ru/about/structure/finansovo_ekonomicheskiy_otdel/" TargetMode="External"/><Relationship Id="rId50" Type="http://schemas.openxmlformats.org/officeDocument/2006/relationships/hyperlink" Target="https://arbat.mos.ru/about/staff/perova_olga_gennadevna_/" TargetMode="External"/><Relationship Id="rId7" Type="http://schemas.openxmlformats.org/officeDocument/2006/relationships/hyperlink" Target="https://arbat.mos.ru/about/staff/abramchuk_dmitriy_sergeevich/" TargetMode="External"/><Relationship Id="rId12" Type="http://schemas.openxmlformats.org/officeDocument/2006/relationships/hyperlink" Target="https://arbat.mos.ru/about/staff/chumakova_alla_pavlovna/" TargetMode="External"/><Relationship Id="rId17" Type="http://schemas.openxmlformats.org/officeDocument/2006/relationships/hyperlink" Target="https://arbat.mos.ru/about/staff/kolyasnikov_daniil_andreevich/" TargetMode="External"/><Relationship Id="rId25" Type="http://schemas.openxmlformats.org/officeDocument/2006/relationships/hyperlink" Target="https://arbat.mos.ru/about/staff/gnyazdovskiy_pavel_leonidovich_/" TargetMode="External"/><Relationship Id="rId33" Type="http://schemas.openxmlformats.org/officeDocument/2006/relationships/hyperlink" Target="https://arbat.mos.ru/about/staff/kuznetsova_lyubov_yurevna/" TargetMode="External"/><Relationship Id="rId38" Type="http://schemas.openxmlformats.org/officeDocument/2006/relationships/hyperlink" Target="https://arbat.mos.ru/about/structure/sluzhba_po_obespecheniyu_rezhima_sekretnosti_i_mobilizatsionnoy_podgotovke/" TargetMode="External"/><Relationship Id="rId46" Type="http://schemas.openxmlformats.org/officeDocument/2006/relationships/hyperlink" Target="https://arbat.mos.ru/about/staff/kazimirov_timofey_boriso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bat.mos.ru/about/structure/otdel_po_organizatsionnoy_rabote/" TargetMode="External"/><Relationship Id="rId20" Type="http://schemas.openxmlformats.org/officeDocument/2006/relationships/hyperlink" Target="https://arbat.mos.ru/about/structure/sluzhba_po_sotsialnomu_razvitiyu_dosugu_i_sportu/" TargetMode="External"/><Relationship Id="rId29" Type="http://schemas.openxmlformats.org/officeDocument/2006/relationships/hyperlink" Target="https://arbat.mos.ru/about/staff/klimtsev_konstantin_romanovich/" TargetMode="External"/><Relationship Id="rId41" Type="http://schemas.openxmlformats.org/officeDocument/2006/relationships/hyperlink" Target="https://arbat.mos.ru/about/staff/utkina_svetlana_alekse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arbat.mos.ru/about/staff/nechaev_yuriy_nikolaevich/" TargetMode="External"/><Relationship Id="rId11" Type="http://schemas.openxmlformats.org/officeDocument/2006/relationships/hyperlink" Target="https://arbat.mos.ru/about/staff/botasheva_mariyam_khasanovna/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s://arbat.mos.ru/about/structure/stroitelstvo/" TargetMode="External"/><Relationship Id="rId37" Type="http://schemas.openxmlformats.org/officeDocument/2006/relationships/hyperlink" Target="https://arbat.mos.ru/about/staff/zhuravleva_elena_vladimirovna/" TargetMode="External"/><Relationship Id="rId40" Type="http://schemas.openxmlformats.org/officeDocument/2006/relationships/hyperlink" Target="https://arbat.mos.ru/about/structure/komissiya_po_delam_nesovershennoletnikh_i_zashchite_ikh_prav/" TargetMode="External"/><Relationship Id="rId45" Type="http://schemas.openxmlformats.org/officeDocument/2006/relationships/hyperlink" Target="https://arbat.mos.ru/about/structure/sluzhba_po_voprosam_grazhdanskoy_oborony_i_chrezvychaynym_situatsiya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rbat.mos.ru/about/staff/korobkova_irina_vyacheslavovna/" TargetMode="External"/><Relationship Id="rId23" Type="http://schemas.openxmlformats.org/officeDocument/2006/relationships/hyperlink" Target="https://arbat.mos.ru/about/staff/gnyazdovskiy_pavel_leonidovich_/" TargetMode="External"/><Relationship Id="rId28" Type="http://schemas.openxmlformats.org/officeDocument/2006/relationships/hyperlink" Target="https://arbat.mos.ru/about/staff/aleksandrova_olga_sergeevna/" TargetMode="External"/><Relationship Id="rId36" Type="http://schemas.openxmlformats.org/officeDocument/2006/relationships/hyperlink" Target="https://arbat.mos.ru/about/staff/kuznetsova_anna_nikolaevna/" TargetMode="External"/><Relationship Id="rId49" Type="http://schemas.openxmlformats.org/officeDocument/2006/relationships/hyperlink" Target="https://arbat.mos.ru/about/staff/prikhodko_artem_aleksandrovich/" TargetMode="External"/><Relationship Id="rId10" Type="http://schemas.openxmlformats.org/officeDocument/2006/relationships/hyperlink" Target="https://arbat.mos.ru/about/structure/sluzhba_po_voprosam_zhilishchno_kommunalnogo_khozyaystva_i_blagoustroystva/" TargetMode="External"/><Relationship Id="rId19" Type="http://schemas.openxmlformats.org/officeDocument/2006/relationships/hyperlink" Target="https://arbat.mos.ru/about/staff/sibirtseva_nataliya_stanislavovna/" TargetMode="External"/><Relationship Id="rId31" Type="http://schemas.openxmlformats.org/officeDocument/2006/relationships/hyperlink" Target="https://arbat.mos.ru/about/staff/klimtsev_konstantin_romanovich/" TargetMode="External"/><Relationship Id="rId44" Type="http://schemas.openxmlformats.org/officeDocument/2006/relationships/hyperlink" Target="https://arbat.mos.ru/about/staff/gutovskaya_elena_borisovna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arbat.mos.ru/about/staff/nechaev_yuriy_nikolaevich/" TargetMode="External"/><Relationship Id="rId9" Type="http://schemas.openxmlformats.org/officeDocument/2006/relationships/hyperlink" Target="https://arbat.mos.ru/about/staff/abramchuk_dmitriy_sergeevich/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arbat.mos.ru/about/staff/shatrova_tatyana_vladimirovna_/" TargetMode="External"/><Relationship Id="rId27" Type="http://schemas.openxmlformats.org/officeDocument/2006/relationships/hyperlink" Target="https://arbat.mos.ru/about/staff/litvin_anton_dmitrievich/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s://arbat.mos.ru/about/structure/otdel_po_rabote_so_sluzhebnoy_korrespondentsiey_pismennymi_obrashcheniyami_grazhdan/" TargetMode="External"/><Relationship Id="rId43" Type="http://schemas.openxmlformats.org/officeDocument/2006/relationships/hyperlink" Target="https://arbat.mos.ru/about/structure/yuridicheskaya_sluzhba/" TargetMode="External"/><Relationship Id="rId48" Type="http://schemas.openxmlformats.org/officeDocument/2006/relationships/hyperlink" Target="https://arbat.mos.ru/about/staff/ovchinnikova_zhanna_antonovna/" TargetMode="External"/><Relationship Id="rId8" Type="http://schemas.openxmlformats.org/officeDocument/2006/relationships/image" Target="media/image2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2024-03-31T06:18:00Z</dcterms:modified>
</cp:coreProperties>
</file>