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51" w:rsidRPr="000F2F51" w:rsidRDefault="000F2F51" w:rsidP="000F2F51">
      <w:pPr>
        <w:spacing w:after="0" w:line="240" w:lineRule="auto"/>
        <w:rPr>
          <w:rFonts w:eastAsia="Times New Roman"/>
          <w:szCs w:val="24"/>
          <w:lang w:eastAsia="ru-RU"/>
        </w:rPr>
      </w:pPr>
      <w:r w:rsidRPr="000F2F51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292264" cy="1446207"/>
            <wp:effectExtent l="0" t="0" r="0" b="0"/>
            <wp:docPr id="11" name="Рисунок 11" descr="Загорский Георгий Кар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Загорский Георгий Карл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72" cy="14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51" w:rsidRPr="000F2F51" w:rsidRDefault="000F2F51" w:rsidP="000F2F51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6E7A8A"/>
          <w:sz w:val="45"/>
          <w:szCs w:val="45"/>
          <w:lang w:eastAsia="ru-RU"/>
        </w:rPr>
      </w:pPr>
      <w:r w:rsidRPr="000F2F51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t>Глава поселения Михайлово-Ярцевское</w:t>
      </w:r>
      <w:r w:rsidRPr="000F2F51">
        <w:rPr>
          <w:rFonts w:ascii="Tahoma" w:eastAsia="Times New Roman" w:hAnsi="Tahoma" w:cs="Tahoma"/>
          <w:color w:val="6E7A8A"/>
          <w:sz w:val="45"/>
          <w:szCs w:val="45"/>
          <w:lang w:eastAsia="ru-RU"/>
        </w:rPr>
        <w:br/>
        <w:t>Загорский Георгий Карлович</w:t>
      </w:r>
    </w:p>
    <w:p w:rsidR="00243221" w:rsidRDefault="000F2F51" w:rsidP="000F2F51">
      <w:pPr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</w:pP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Родился 25 июня 1950 года в г. Борисов Минской области.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Образование среднее. В 1969 году окончил Семипалатинское речное училище и был направлен на Северный морской флот.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С 1973 по 1984 год работал машинистом-обходчиком турбинного цеха Беловской ГРЭС.  С 1984 по 1986 год работал слесарем по ремонту горного оборудования разреза "Колмогоровский-2".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С 1986 по 1997 год - начальник котельной на Гагаринском светотехническом заводе.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С 1997 по 2001 год - заведующий базой ГСМ учхоза "Михайловское".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С 2001 по 2008 год - директор подразделения ОАО "Шишкин Лес".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С 2008 года и по настоящее время работает управляющим ЖСК "Берёзовый лес".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В 2009 году был избран депутатом сельского поселения Михайлово-Ярцевское.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За активное участие в общественной жизни, обладающего высоким чувством ответственности 14 сентября 2014г. население снова оказало доверие Георгию Карловичу, избрав его депутатом местного самоуправления уже в границах города Москвы. Отличительная работоспособность и большой опыт, высокое чувство ответственности, умея разобраться в сложившихся ситуациях без излишних эмоций депутатский корпус нового созыва, избрал его Главой поселения Михайлово-Ярцевское.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Женат. Имеет сыновей и внуков.</w:t>
      </w:r>
      <w:r w:rsidRPr="000F2F51">
        <w:rPr>
          <w:rFonts w:ascii="Tahoma" w:eastAsia="Times New Roman" w:hAnsi="Tahoma" w:cs="Tahoma"/>
          <w:color w:val="6E7A8A"/>
          <w:sz w:val="20"/>
          <w:szCs w:val="20"/>
          <w:lang w:eastAsia="ru-RU"/>
        </w:rPr>
        <w:br/>
      </w:r>
      <w:r w:rsidRPr="000F2F51">
        <w:rPr>
          <w:rFonts w:ascii="Tahoma" w:eastAsia="Times New Roman" w:hAnsi="Tahoma" w:cs="Tahoma"/>
          <w:color w:val="6E7A8A"/>
          <w:sz w:val="20"/>
          <w:szCs w:val="20"/>
          <w:shd w:val="clear" w:color="auto" w:fill="FFFFFF"/>
          <w:lang w:eastAsia="ru-RU"/>
        </w:rPr>
        <w:t>  Загорский Георгий Карлович является Главой поселения Михайлово-Ярцевское и Председателем Совета депутатов. </w:t>
      </w:r>
    </w:p>
    <w:p w:rsidR="000F2F51" w:rsidRDefault="009F56BC" w:rsidP="000F2F51">
      <w:r w:rsidRPr="009F56BC">
        <w:lastRenderedPageBreak/>
        <w:drawing>
          <wp:inline distT="0" distB="0" distL="0" distR="0" wp14:anchorId="14F0A20C" wp14:editId="04FC1181">
            <wp:extent cx="4631055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BC" w:rsidRDefault="009F56BC" w:rsidP="000F2F51">
      <w:r w:rsidRPr="009F56BC">
        <w:lastRenderedPageBreak/>
        <w:drawing>
          <wp:inline distT="0" distB="0" distL="0" distR="0" wp14:anchorId="2C8D5916" wp14:editId="286DED52">
            <wp:extent cx="4470400" cy="684022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BC" w:rsidRDefault="00356361" w:rsidP="000F2F51">
      <w:r w:rsidRPr="00356361">
        <w:lastRenderedPageBreak/>
        <w:drawing>
          <wp:inline distT="0" distB="0" distL="0" distR="0" wp14:anchorId="6322A773" wp14:editId="7D1E8E52">
            <wp:extent cx="4651375" cy="6840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61" w:rsidRDefault="00356361" w:rsidP="00356361">
      <w:pPr>
        <w:shd w:val="clear" w:color="auto" w:fill="FFFFFF"/>
        <w:spacing w:after="0" w:line="240" w:lineRule="auto"/>
        <w:rPr>
          <w:rFonts w:ascii="Tahoma" w:hAnsi="Tahoma" w:cs="Tahoma"/>
          <w:color w:val="6E7A8A"/>
          <w:sz w:val="20"/>
          <w:szCs w:val="20"/>
          <w:lang w:eastAsia="ru-RU"/>
        </w:rPr>
      </w:pPr>
      <w:hyperlink r:id="rId8" w:tooltip="Загорский Георгий Карлович" w:history="1"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ЗАГОРСКИЙ ГЕОРГИЙ КАРЛОВИЧ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Глава поселения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br/>
        <w:t>•    25.06.1950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среднее</w:t>
      </w:r>
      <w:r>
        <w:rPr>
          <w:rFonts w:ascii="Tahoma" w:hAnsi="Tahoma" w:cs="Tahoma"/>
          <w:color w:val="6E7A8A"/>
          <w:sz w:val="20"/>
          <w:szCs w:val="20"/>
        </w:rPr>
        <w:br/>
        <w:t>•    Глава поселения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Пенсионер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№1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Член ВПП «ЕДИНАЯ РОССИЯ»</w:t>
      </w:r>
      <w:r>
        <w:rPr>
          <w:rFonts w:ascii="Tahoma" w:hAnsi="Tahoma" w:cs="Tahoma"/>
          <w:color w:val="6E7A8A"/>
          <w:sz w:val="20"/>
          <w:szCs w:val="20"/>
        </w:rPr>
        <w:br/>
        <w:t>•    44,9%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9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10" w:tooltip="Зыкин Борис Анатолье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22" name="Рисунок 22" descr="http://www.admsp.ru/bitrix/templates/sel_site_s1/images/list.png">
                <a:hlinkClick xmlns:a="http://schemas.openxmlformats.org/drawingml/2006/main" r:id="rId10" tooltip="&quot;Зыкин Борис Анатоль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http://www.admsp.ru/bitrix/templates/sel_site_s1/images/list.png">
                        <a:hlinkClick r:id="rId10" tooltip="&quot;Зыкин Борис Анатоль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ЗЫКИН БОРИС АНАТОЛЬЕВИЧ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12.03.1975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военное (инженер по специальности «Автомобили и автомобильное хозяйство»)</w:t>
      </w:r>
      <w:r>
        <w:rPr>
          <w:rFonts w:ascii="Tahoma" w:hAnsi="Tahoma" w:cs="Tahoma"/>
          <w:color w:val="6E7A8A"/>
          <w:sz w:val="20"/>
          <w:szCs w:val="20"/>
        </w:rPr>
        <w:br/>
        <w:t>•    Товарищество собственников недвижимости (жилья) «Шишкин Лес-2», управляющий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№1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Беспартийный</w:t>
      </w:r>
      <w:r>
        <w:rPr>
          <w:rFonts w:ascii="Tahoma" w:hAnsi="Tahoma" w:cs="Tahoma"/>
          <w:color w:val="6E7A8A"/>
          <w:sz w:val="20"/>
          <w:szCs w:val="20"/>
        </w:rPr>
        <w:br/>
        <w:t>•     34,22%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12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13" w:tooltip="Миллер Дмитрий Георгие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21" name="Рисунок 21" descr="http://www.admsp.ru/bitrix/templates/sel_site_s1/images/list.png">
                <a:hlinkClick xmlns:a="http://schemas.openxmlformats.org/drawingml/2006/main" r:id="rId13" tooltip="&quot;Миллер Дмитрий Георги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http://www.admsp.ru/bitrix/templates/sel_site_s1/images/list.png">
                        <a:hlinkClick r:id="rId13" tooltip="&quot;Миллер Дмитрий Георги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МИЛЛЕР ДМИТРИЙ ГЕОРГИЕВИЧ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27.07.1995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юридическое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ООО «Автодирект», юрист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№1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Беспартийный</w:t>
      </w:r>
      <w:r>
        <w:rPr>
          <w:rFonts w:ascii="Tahoma" w:hAnsi="Tahoma" w:cs="Tahoma"/>
          <w:color w:val="6E7A8A"/>
          <w:sz w:val="20"/>
          <w:szCs w:val="20"/>
        </w:rPr>
        <w:br/>
        <w:t>•    35,5%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14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15" w:tooltip="Серегина Людмила Александровна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20" name="Рисунок 20" descr="http://www.admsp.ru/bitrix/templates/sel_site_s1/images/list.png">
                <a:hlinkClick xmlns:a="http://schemas.openxmlformats.org/drawingml/2006/main" r:id="rId15" tooltip="&quot;Серегина Людмила Александро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http://www.admsp.ru/bitrix/templates/sel_site_s1/images/list.png">
                        <a:hlinkClick r:id="rId15" tooltip="&quot;Серегина Людмила Александро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СЕРЕГИНА ЛЮДМИЛА АЛЕКСАНДРОВНА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lastRenderedPageBreak/>
        <w:t>•    14.03.1971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педагогическое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ГБОУ Школа №2075 (ДЗ№2), педагог-психолог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№2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Член ВПП «ЕДИНАЯ РОССИЯ»</w:t>
      </w:r>
      <w:r>
        <w:rPr>
          <w:rFonts w:ascii="Tahoma" w:hAnsi="Tahoma" w:cs="Tahoma"/>
          <w:color w:val="6E7A8A"/>
          <w:sz w:val="20"/>
          <w:szCs w:val="20"/>
        </w:rPr>
        <w:br/>
        <w:t>•    32,41%</w:t>
      </w:r>
      <w:hyperlink r:id="rId16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17" w:tooltip="Тумасян Кристина Вадимовна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9" name="Рисунок 19" descr="http://www.admsp.ru/bitrix/templates/sel_site_s1/images/list.png">
                <a:hlinkClick xmlns:a="http://schemas.openxmlformats.org/drawingml/2006/main" r:id="rId17" tooltip="&quot;Тумасян Кристина Вадимо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http://www.admsp.ru/bitrix/templates/sel_site_s1/images/list.png">
                        <a:hlinkClick r:id="rId17" tooltip="&quot;Тумасян Кристина Вадимо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ТУМАСЯН КРИСТИНА ВАДИМОВНА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15.06.1990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«Экономист-Менеджер»</w:t>
      </w:r>
      <w:r>
        <w:rPr>
          <w:rFonts w:ascii="Tahoma" w:hAnsi="Tahoma" w:cs="Tahoma"/>
          <w:color w:val="6E7A8A"/>
          <w:sz w:val="20"/>
          <w:szCs w:val="20"/>
        </w:rPr>
        <w:br/>
        <w:t>•    Временно не работает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№2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Беспартийная</w:t>
      </w:r>
      <w:r>
        <w:rPr>
          <w:rFonts w:ascii="Tahoma" w:hAnsi="Tahoma" w:cs="Tahoma"/>
          <w:color w:val="6E7A8A"/>
          <w:sz w:val="20"/>
          <w:szCs w:val="20"/>
        </w:rPr>
        <w:br/>
        <w:t>•    29,95%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18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19" w:tooltip="Магомедов Магомед Набиюллае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8" name="Рисунок 18" descr="http://www.admsp.ru/bitrix/templates/sel_site_s1/images/list.png">
                <a:hlinkClick xmlns:a="http://schemas.openxmlformats.org/drawingml/2006/main" r:id="rId19" tooltip="&quot;Магомедов Магомед Набиюлла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http://www.admsp.ru/bitrix/templates/sel_site_s1/images/list.png">
                        <a:hlinkClick r:id="rId19" tooltip="&quot;Магомедов Магомед Набиюлла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МАГОМЕДОВ МАГОМЕД НАБИЮЛЛАЕВИЧ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07.05.1966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Южное Бутово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медицинское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Михайлово-Ярцевское отделение ГБУЗ Больница "Кузнечики", заведующий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№2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Беспартийный</w:t>
      </w:r>
      <w:r>
        <w:rPr>
          <w:rFonts w:ascii="Tahoma" w:hAnsi="Tahoma" w:cs="Tahoma"/>
          <w:color w:val="6E7A8A"/>
          <w:sz w:val="20"/>
          <w:szCs w:val="20"/>
        </w:rPr>
        <w:br/>
        <w:t>•    52,99%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20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21" w:tooltip="Бардина Елена Владимировна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7" name="Рисунок 17" descr="http://www.admsp.ru/bitrix/templates/sel_site_s1/images/list.png">
                <a:hlinkClick xmlns:a="http://schemas.openxmlformats.org/drawingml/2006/main" r:id="rId21" tooltip="&quot;Бардина Елена Владимиро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http://www.admsp.ru/bitrix/templates/sel_site_s1/images/list.png">
                        <a:hlinkClick r:id="rId21" tooltip="&quot;Бардина Елена Владимиро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БАРДИНА ЕЛЕНА ВЛАДИМИРОВНА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01.05.1968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п. Рязановское, пос. Знамя октября  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спортивное и коммунального хозяйства    </w:t>
      </w:r>
      <w:r>
        <w:rPr>
          <w:rFonts w:ascii="Tahoma" w:hAnsi="Tahoma" w:cs="Tahoma"/>
          <w:color w:val="6E7A8A"/>
          <w:sz w:val="20"/>
          <w:szCs w:val="20"/>
        </w:rPr>
        <w:br/>
        <w:t>•    Государственное бюджетное общеобразовательное учреждение "Центр спорта и образования "Самбо-70" Департамента спорта города Москвы, тренер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№1</w:t>
      </w:r>
      <w:r>
        <w:rPr>
          <w:rFonts w:ascii="Tahoma" w:hAnsi="Tahoma" w:cs="Tahoma"/>
          <w:color w:val="6E7A8A"/>
          <w:sz w:val="20"/>
          <w:szCs w:val="20"/>
        </w:rPr>
        <w:br/>
      </w:r>
      <w:r>
        <w:rPr>
          <w:rFonts w:ascii="Tahoma" w:hAnsi="Tahoma" w:cs="Tahoma"/>
          <w:color w:val="6E7A8A"/>
          <w:sz w:val="20"/>
          <w:szCs w:val="20"/>
        </w:rPr>
        <w:lastRenderedPageBreak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Беспартийная</w:t>
      </w:r>
      <w:r>
        <w:rPr>
          <w:rFonts w:ascii="Tahoma" w:hAnsi="Tahoma" w:cs="Tahoma"/>
          <w:color w:val="6E7A8A"/>
          <w:sz w:val="20"/>
          <w:szCs w:val="20"/>
        </w:rPr>
        <w:br/>
        <w:t>•    58,14%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22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23" w:tooltip="Галкин Илья Сергее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6" name="Рисунок 16" descr="http://www.admsp.ru/bitrix/templates/sel_site_s1/images/list.png">
                <a:hlinkClick xmlns:a="http://schemas.openxmlformats.org/drawingml/2006/main" r:id="rId23" tooltip="&quot;Галкин Илья Серге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http://www.admsp.ru/bitrix/templates/sel_site_s1/images/list.png">
                        <a:hlinkClick r:id="rId23" tooltip="&quot;Галкин Илья Серге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ГАЛКИН ИЛЬЯ СЕРГЕЕВИЧ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01.08.1981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высшее, музыкальное  </w:t>
      </w:r>
      <w:r>
        <w:rPr>
          <w:rFonts w:ascii="Tahoma" w:hAnsi="Tahoma" w:cs="Tahoma"/>
          <w:color w:val="6E7A8A"/>
          <w:sz w:val="20"/>
          <w:szCs w:val="20"/>
        </w:rPr>
        <w:br/>
        <w:t>•    ООО "Ди Фур, генеральный директор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№1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Секретарь отделения №2 ВПП «Единая Россия»</w:t>
      </w:r>
      <w:r>
        <w:rPr>
          <w:rFonts w:ascii="Tahoma" w:hAnsi="Tahoma" w:cs="Tahoma"/>
          <w:color w:val="6E7A8A"/>
          <w:sz w:val="20"/>
          <w:szCs w:val="20"/>
        </w:rPr>
        <w:br/>
        <w:t>•    40,58%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24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25" w:tooltip="Бокарев Александр Сергее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5" name="Рисунок 15" descr="http://www.admsp.ru/bitrix/templates/sel_site_s1/images/list.png">
                <a:hlinkClick xmlns:a="http://schemas.openxmlformats.org/drawingml/2006/main" r:id="rId25" tooltip="&quot;Бокарев Александр Сергее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 descr="http://www.admsp.ru/bitrix/templates/sel_site_s1/images/list.png">
                        <a:hlinkClick r:id="rId25" tooltip="&quot;Бокарев Александр Сергее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БОКАРЕВ АЛЕКСАНДР СЕРГЕЕВИЧ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23.06.1956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среднее</w:t>
      </w:r>
      <w:r>
        <w:rPr>
          <w:rFonts w:ascii="Tahoma" w:hAnsi="Tahoma" w:cs="Tahoma"/>
          <w:color w:val="6E7A8A"/>
          <w:sz w:val="20"/>
          <w:szCs w:val="20"/>
        </w:rPr>
        <w:br/>
        <w:t>•    ООО «Высь», заместитель директора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№2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Беспартийный</w:t>
      </w:r>
      <w:r>
        <w:rPr>
          <w:rFonts w:ascii="Tahoma" w:hAnsi="Tahoma" w:cs="Tahoma"/>
          <w:color w:val="6E7A8A"/>
          <w:sz w:val="20"/>
          <w:szCs w:val="20"/>
        </w:rPr>
        <w:br/>
        <w:t>•    46,08%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26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</w:p>
    <w:p w:rsid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hyperlink r:id="rId27" w:tooltip="Афонин Михаил Михайлович" w:history="1">
        <w:r>
          <w:rPr>
            <w:rFonts w:ascii="Arial" w:hAnsi="Arial" w:cs="Arial"/>
            <w:caps/>
            <w:noProof/>
            <w:color w:val="78889F"/>
            <w:sz w:val="23"/>
            <w:szCs w:val="23"/>
            <w:lang w:eastAsia="ru-RU"/>
          </w:rPr>
          <w:drawing>
            <wp:inline distT="0" distB="0" distL="0" distR="0">
              <wp:extent cx="28575" cy="47625"/>
              <wp:effectExtent l="0" t="0" r="0" b="0"/>
              <wp:docPr id="14" name="Рисунок 14" descr="http://www.admsp.ru/bitrix/templates/sel_site_s1/images/list.png">
                <a:hlinkClick xmlns:a="http://schemas.openxmlformats.org/drawingml/2006/main" r:id="rId27" tooltip="&quot;Афонин Михаил Михайлович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 descr="http://www.admsp.ru/bitrix/templates/sel_site_s1/images/list.png">
                        <a:hlinkClick r:id="rId27" tooltip="&quot;Афонин Михаил Михайлович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rFonts w:ascii="Arial" w:hAnsi="Arial" w:cs="Arial"/>
            <w:caps/>
            <w:color w:val="78889F"/>
            <w:sz w:val="23"/>
            <w:szCs w:val="23"/>
          </w:rPr>
          <w:t>АФОНИН МИХАИЛ МИХАЙЛОВИЧ</w:t>
        </w:r>
      </w:hyperlink>
    </w:p>
    <w:p w:rsidR="00356361" w:rsidRPr="00356361" w:rsidRDefault="00356361" w:rsidP="00356361">
      <w:pPr>
        <w:shd w:val="clear" w:color="auto" w:fill="FFFFFF"/>
        <w:rPr>
          <w:rFonts w:ascii="Tahoma" w:hAnsi="Tahoma" w:cs="Tahoma"/>
          <w:color w:val="6E7A8A"/>
          <w:sz w:val="20"/>
          <w:szCs w:val="20"/>
        </w:rPr>
      </w:pPr>
      <w:r>
        <w:rPr>
          <w:rFonts w:ascii="Tahoma" w:hAnsi="Tahoma" w:cs="Tahoma"/>
          <w:color w:val="6E7A8A"/>
          <w:sz w:val="20"/>
          <w:szCs w:val="20"/>
        </w:rPr>
        <w:t>•    20.10.1965</w:t>
      </w:r>
      <w:r>
        <w:rPr>
          <w:rFonts w:ascii="Tahoma" w:hAnsi="Tahoma" w:cs="Tahoma"/>
          <w:color w:val="6E7A8A"/>
          <w:sz w:val="20"/>
          <w:szCs w:val="20"/>
        </w:rPr>
        <w:br/>
        <w:t>•    Место регистрации: город Москва, поселение Михайлово-Ярцевское</w:t>
      </w:r>
      <w:r>
        <w:rPr>
          <w:rFonts w:ascii="Tahoma" w:hAnsi="Tahoma" w:cs="Tahoma"/>
          <w:color w:val="6E7A8A"/>
          <w:sz w:val="20"/>
          <w:szCs w:val="20"/>
        </w:rPr>
        <w:br/>
        <w:t>•    Образование среднее</w:t>
      </w:r>
      <w:r>
        <w:rPr>
          <w:rFonts w:ascii="Tahoma" w:hAnsi="Tahoma" w:cs="Tahoma"/>
          <w:color w:val="6E7A8A"/>
          <w:sz w:val="20"/>
          <w:szCs w:val="20"/>
        </w:rPr>
        <w:br/>
        <w:t>•    ООО «Газпром трансгаз Москва», контролер</w:t>
      </w:r>
      <w:r>
        <w:rPr>
          <w:rFonts w:ascii="Tahoma" w:hAnsi="Tahoma" w:cs="Tahoma"/>
          <w:color w:val="6E7A8A"/>
          <w:sz w:val="20"/>
          <w:szCs w:val="20"/>
        </w:rPr>
        <w:br/>
        <w:t>•    Избирательный округ №2</w:t>
      </w:r>
      <w:r>
        <w:rPr>
          <w:rFonts w:ascii="Tahoma" w:hAnsi="Tahoma" w:cs="Tahoma"/>
          <w:color w:val="6E7A8A"/>
          <w:sz w:val="20"/>
          <w:szCs w:val="20"/>
        </w:rPr>
        <w:br/>
        <w:t>•    Самовыдвижение</w:t>
      </w:r>
      <w:r>
        <w:rPr>
          <w:rFonts w:ascii="Tahoma" w:hAnsi="Tahoma" w:cs="Tahoma"/>
          <w:color w:val="6E7A8A"/>
          <w:sz w:val="20"/>
          <w:szCs w:val="20"/>
        </w:rPr>
        <w:br/>
        <w:t>•    Член ВПП «ЕДИНАЯ РОССИЯ»</w:t>
      </w:r>
      <w:r>
        <w:rPr>
          <w:rFonts w:ascii="Tahoma" w:hAnsi="Tahoma" w:cs="Tahoma"/>
          <w:color w:val="6E7A8A"/>
          <w:sz w:val="20"/>
          <w:szCs w:val="20"/>
        </w:rPr>
        <w:br/>
        <w:t>•    42,70%</w:t>
      </w:r>
      <w:r>
        <w:rPr>
          <w:rFonts w:ascii="Tahoma" w:hAnsi="Tahoma" w:cs="Tahoma"/>
          <w:color w:val="6E7A8A"/>
          <w:sz w:val="20"/>
          <w:szCs w:val="20"/>
        </w:rPr>
        <w:br/>
      </w:r>
      <w:hyperlink r:id="rId28" w:history="1">
        <w:r>
          <w:rPr>
            <w:rStyle w:val="a5"/>
            <w:rFonts w:ascii="Tahoma" w:hAnsi="Tahoma" w:cs="Tahoma"/>
            <w:color w:val="28AAF8"/>
            <w:sz w:val="20"/>
            <w:szCs w:val="20"/>
          </w:rPr>
          <w:t>Читать далее</w:t>
        </w:r>
      </w:hyperlink>
      <w:bookmarkStart w:id="0" w:name="_GoBack"/>
      <w:bookmarkEnd w:id="0"/>
    </w:p>
    <w:sectPr w:rsidR="00356361" w:rsidRPr="003563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2F51"/>
    <w:rsid w:val="001C34A2"/>
    <w:rsid w:val="00243221"/>
    <w:rsid w:val="0025133F"/>
    <w:rsid w:val="0033018F"/>
    <w:rsid w:val="0035636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56B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B36"/>
  <w15:docId w15:val="{1B2A2A9F-35EB-448B-BAC4-2CE78F68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30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896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9626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284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8502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6928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128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1319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9467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003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9111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441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6655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649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9026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0812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5123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2969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5141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0070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20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50371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293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064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2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4011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3180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5730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25891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2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364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6952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7297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22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523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277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3342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551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3643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3691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3952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p.ru/sovet-deputatov/deputaty/?ELEMENT_ID=12798" TargetMode="External"/><Relationship Id="rId13" Type="http://schemas.openxmlformats.org/officeDocument/2006/relationships/hyperlink" Target="http://www.admsp.ru/sovet-deputatov/deputaty/?ELEMENT_ID=12806" TargetMode="External"/><Relationship Id="rId18" Type="http://schemas.openxmlformats.org/officeDocument/2006/relationships/hyperlink" Target="http://www.admsp.ru/sovet-deputatov/deputaty/?ELEMENT_ID=12804" TargetMode="External"/><Relationship Id="rId26" Type="http://schemas.openxmlformats.org/officeDocument/2006/relationships/hyperlink" Target="http://www.admsp.ru/sovet-deputatov/deputaty/?ELEMENT_ID=128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msp.ru/sovet-deputatov/deputaty/?ELEMENT_ID=12802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www.admsp.ru/sovet-deputatov/deputaty/?ELEMENT_ID=12807" TargetMode="External"/><Relationship Id="rId17" Type="http://schemas.openxmlformats.org/officeDocument/2006/relationships/hyperlink" Target="http://www.admsp.ru/sovet-deputatov/deputaty/?ELEMENT_ID=12804" TargetMode="External"/><Relationship Id="rId25" Type="http://schemas.openxmlformats.org/officeDocument/2006/relationships/hyperlink" Target="http://www.admsp.ru/sovet-deputatov/deputaty/?ELEMENT_ID=128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msp.ru/sovet-deputatov/deputaty/?ELEMENT_ID=12805" TargetMode="External"/><Relationship Id="rId20" Type="http://schemas.openxmlformats.org/officeDocument/2006/relationships/hyperlink" Target="http://www.admsp.ru/sovet-deputatov/deputaty/?ELEMENT_ID=1280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24" Type="http://schemas.openxmlformats.org/officeDocument/2006/relationships/hyperlink" Target="http://www.admsp.ru/sovet-deputatov/deputaty/?ELEMENT_ID=1280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admsp.ru/sovet-deputatov/deputaty/?ELEMENT_ID=12805" TargetMode="External"/><Relationship Id="rId23" Type="http://schemas.openxmlformats.org/officeDocument/2006/relationships/hyperlink" Target="http://www.admsp.ru/sovet-deputatov/deputaty/?ELEMENT_ID=12801" TargetMode="External"/><Relationship Id="rId28" Type="http://schemas.openxmlformats.org/officeDocument/2006/relationships/hyperlink" Target="http://www.admsp.ru/sovet-deputatov/deputaty/?ELEMENT_ID=12799" TargetMode="External"/><Relationship Id="rId10" Type="http://schemas.openxmlformats.org/officeDocument/2006/relationships/hyperlink" Target="http://www.admsp.ru/sovet-deputatov/deputaty/?ELEMENT_ID=12807" TargetMode="External"/><Relationship Id="rId19" Type="http://schemas.openxmlformats.org/officeDocument/2006/relationships/hyperlink" Target="http://www.admsp.ru/sovet-deputatov/deputaty/?ELEMENT_ID=1280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dmsp.ru/sovet-deputatov/deputaty/?ELEMENT_ID=12798" TargetMode="External"/><Relationship Id="rId14" Type="http://schemas.openxmlformats.org/officeDocument/2006/relationships/hyperlink" Target="http://www.admsp.ru/sovet-deputatov/deputaty/?ELEMENT_ID=12806" TargetMode="External"/><Relationship Id="rId22" Type="http://schemas.openxmlformats.org/officeDocument/2006/relationships/hyperlink" Target="http://www.admsp.ru/sovet-deputatov/deputaty/?ELEMENT_ID=12802" TargetMode="External"/><Relationship Id="rId27" Type="http://schemas.openxmlformats.org/officeDocument/2006/relationships/hyperlink" Target="http://www.admsp.ru/sovet-deputatov/deputaty/?ELEMENT_ID=127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2024-03-30T05:40:00Z</dcterms:modified>
</cp:coreProperties>
</file>