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C" w:rsidRDefault="00CF0BFC" w:rsidP="00CF0BFC">
      <w:pPr>
        <w:pStyle w:val="1"/>
        <w:shd w:val="clear" w:color="auto" w:fill="FFFFFF"/>
        <w:spacing w:before="0"/>
        <w:rPr>
          <w:rFonts w:ascii="Arial" w:hAnsi="Arial" w:cs="Arial"/>
          <w:color w:val="003366"/>
          <w:sz w:val="48"/>
          <w:szCs w:val="48"/>
          <w:lang w:eastAsia="ru-RU"/>
        </w:rPr>
      </w:pPr>
      <w:r>
        <w:rPr>
          <w:rFonts w:ascii="Arial" w:hAnsi="Arial" w:cs="Arial"/>
          <w:color w:val="003366"/>
        </w:rPr>
        <w:t>Руководители</w:t>
      </w:r>
    </w:p>
    <w:p w:rsidR="00CF0BFC" w:rsidRDefault="00CF0BFC" w:rsidP="00CF0BFC">
      <w:r>
        <w:rPr>
          <w:noProof/>
          <w:color w:val="003366"/>
          <w:lang w:eastAsia="ru-RU"/>
        </w:rPr>
        <w:drawing>
          <wp:inline distT="0" distB="0" distL="0" distR="0">
            <wp:extent cx="1552575" cy="1524000"/>
            <wp:effectExtent l="0" t="0" r="0" b="0"/>
            <wp:docPr id="4" name="Рисунок 4" descr="Маминова Наталья Павловн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инова Наталья Павловн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BFC" w:rsidRDefault="00CF0BFC" w:rsidP="00CF0BFC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hyperlink r:id="rId6" w:history="1">
        <w:r>
          <w:rPr>
            <w:rStyle w:val="a5"/>
            <w:rFonts w:ascii="Arial" w:hAnsi="Arial" w:cs="Arial"/>
            <w:caps/>
            <w:color w:val="003366"/>
          </w:rPr>
          <w:t>МАМИНОВА НАТАЛЬЯ ПАВЛОВНА</w:t>
        </w:r>
      </w:hyperlink>
    </w:p>
    <w:p w:rsidR="00CF0BFC" w:rsidRDefault="00CF0BFC" w:rsidP="00CF0BFC">
      <w:r>
        <w:t>Глава администрации поселения Кокошкино в городе Москве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Отдел договорно-правового обеспечения и управления имуществом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Отдел бухгалтерского учета и отчетности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Пресс-служба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 понедельник с 15.00 до 17.00 по предварительной записи по тел. 8-495-198-64-60</w:t>
      </w:r>
    </w:p>
    <w:p w:rsidR="00CF0BFC" w:rsidRDefault="00CF0BFC" w:rsidP="00CF0BFC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52575" cy="1524000"/>
            <wp:effectExtent l="0" t="0" r="0" b="0"/>
            <wp:docPr id="3" name="Рисунок 3" descr="Лебедькова Васили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бедькова Васили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BFC" w:rsidRDefault="00CF0BFC" w:rsidP="00CF0BFC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ЛЕБЕДЬКОВА ВАСИЛИНА АЛЕКСАНДРОВНА</w:t>
      </w:r>
    </w:p>
    <w:p w:rsidR="00CF0BFC" w:rsidRDefault="00CF0BFC" w:rsidP="00CF0BFC">
      <w:r>
        <w:t>Первый заместитель главы администрации поселения Кокошкино в городе Москве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Отдел по организационным вопросам и взаимодействию с органами исполнительной власти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Отдел по социальной работе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Сектор документального обеспечения, муниципальной службы и кадров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Сектор по вопросам потребительского рынка и услуг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Сектор по техническому обеспечению деятельности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ВУР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 понедельник с 15.00 до 17.00 по предварительной записи по тел. 8-495-198-64-60</w:t>
      </w:r>
    </w:p>
    <w:p w:rsidR="00CF0BFC" w:rsidRDefault="00CF0BFC" w:rsidP="00CF0BFC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CF0BFC" w:rsidRDefault="00CF0BFC" w:rsidP="00CF0BFC">
      <w:pPr>
        <w:spacing w:line="240" w:lineRule="auto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52575" cy="1524000"/>
            <wp:effectExtent l="0" t="0" r="0" b="0"/>
            <wp:docPr id="2" name="Рисунок 2" descr="Гущина Галин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ущина Галин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BFC" w:rsidRDefault="00CF0BFC" w:rsidP="00CF0BFC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ГУЩИНА ГАЛИНА ВАСИЛЬЕВНА</w:t>
      </w:r>
    </w:p>
    <w:p w:rsidR="00CF0BFC" w:rsidRDefault="00CF0BFC" w:rsidP="00CF0BFC">
      <w:r>
        <w:t>Заместитель Главы администрации поселения Кокошкино в городе Москве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Сектор бюджетного планирования, экономики и муниципального заказа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 среда с 15.00 до 17.00 по предварительной записи по тел. 8-495-198-64-60</w:t>
      </w:r>
    </w:p>
    <w:p w:rsidR="00CF0BFC" w:rsidRDefault="00CF0BFC" w:rsidP="00CF0BFC">
      <w:pPr>
        <w:spacing w:line="300" w:lineRule="atLeast"/>
        <w:rPr>
          <w:rFonts w:ascii="Arial" w:hAnsi="Arial" w:cs="Arial"/>
          <w:color w:val="000000"/>
          <w:sz w:val="21"/>
          <w:szCs w:val="21"/>
        </w:rPr>
      </w:pPr>
    </w:p>
    <w:p w:rsidR="00CF0BFC" w:rsidRDefault="00CF0BFC" w:rsidP="00CF0BFC">
      <w:pPr>
        <w:spacing w:line="240" w:lineRule="auto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52575" cy="1524000"/>
            <wp:effectExtent l="0" t="0" r="0" b="0"/>
            <wp:docPr id="1" name="Рисунок 1" descr="Ослопова Татьяна Пет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лопова Татьяна Пет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BFC" w:rsidRDefault="00CF0BFC" w:rsidP="00CF0BFC">
      <w:pPr>
        <w:pStyle w:val="3"/>
        <w:spacing w:before="150" w:after="150" w:line="300" w:lineRule="atLeast"/>
        <w:ind w:right="450"/>
        <w:rPr>
          <w:rFonts w:ascii="Arial" w:hAnsi="Arial" w:cs="Arial"/>
          <w:caps/>
          <w:color w:val="003366"/>
        </w:rPr>
      </w:pPr>
      <w:r>
        <w:rPr>
          <w:rFonts w:ascii="Arial" w:hAnsi="Arial" w:cs="Arial"/>
          <w:caps/>
          <w:color w:val="003366"/>
        </w:rPr>
        <w:t>ОСЛОПОВА ТАТЬЯНА ПЕТРОВНА</w:t>
      </w:r>
    </w:p>
    <w:p w:rsidR="00CF0BFC" w:rsidRDefault="00CF0BFC" w:rsidP="00CF0BFC">
      <w:r>
        <w:t>Заместитель главы администрации поселения Кокошкино в городе Москве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Отдел по вопросам ЖКХ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Сектор по делам ГО и ЧС, безопасности и мобилизационной подготовке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Дежурно-диспетчерская служба</w:t>
      </w:r>
    </w:p>
    <w:p w:rsidR="00CF0BFC" w:rsidRDefault="00CF0BFC" w:rsidP="00CF0BFC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приемный день: понедельник с 15.00 до 17.00 по предварительной записи по тел. 8-495-198-64-60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BF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DC2BF-2030-466B-A57A-1AC3F21E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748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5068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652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18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119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5493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1802">
          <w:marLeft w:val="75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3952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koshkinomos.ru/structure/adm/rukovoditeli/pageview/4979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kokoshkinomos.ru/structure/adm/rukovoditeli/pageview/49794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2024-03-29T08:16:00Z</dcterms:modified>
</cp:coreProperties>
</file>