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14" w:rsidRDefault="001E7614" w:rsidP="001E7614">
      <w:pPr>
        <w:pStyle w:val="1"/>
        <w:spacing w:before="0"/>
        <w:textAlignment w:val="baseline"/>
        <w:rPr>
          <w:rFonts w:ascii="Arial" w:hAnsi="Arial" w:cs="Arial"/>
          <w:b w:val="0"/>
          <w:bCs w:val="0"/>
          <w:color w:val="333333"/>
          <w:sz w:val="51"/>
          <w:szCs w:val="51"/>
          <w:lang w:eastAsia="ru-RU"/>
        </w:rPr>
      </w:pPr>
      <w:r>
        <w:rPr>
          <w:rFonts w:ascii="Arial" w:hAnsi="Arial" w:cs="Arial"/>
          <w:b w:val="0"/>
          <w:bCs w:val="0"/>
          <w:color w:val="333333"/>
          <w:sz w:val="51"/>
          <w:szCs w:val="51"/>
        </w:rPr>
        <w:t>СОВЕТ ДЕПУТАТОВ МУНИЦИПАЛЬНОГО ОКРУГА МИТИНО</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1) Избирательный округ № 1.</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Количество мандатов, замещаемых в округе: 3.</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Число избирателей в округе: 31006.</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 </w:t>
      </w:r>
      <w:r>
        <w:rPr>
          <w:color w:val="444444"/>
          <w:sz w:val="23"/>
          <w:szCs w:val="23"/>
        </w:rPr>
        <w:t>Перечень домовладений, входящих в избирательный округ № 1:</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szCs w:val="24"/>
        </w:rPr>
      </w:pPr>
      <w:r>
        <w:rPr>
          <w:rFonts w:ascii="inherit" w:hAnsi="inherit"/>
          <w:color w:val="444444"/>
        </w:rPr>
        <w:t>ул. Барышиха: 2, 4, 6, 8, 8 (корпус 1), 10, 10 (корпус 1), 12, 12 (корпус 1),13,14 (корпуса 2,3), 15,16,17,18;</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ул.  Генерала Белобородова: 7/2, 9, 9 (корпус 1), 11, 12, 14, 14 (корпуса 1,2), 15, 16, 16 (корпус 2),17, 18,19, 20, 20 (корпус 1), 21, 23, 24, 27, 28, 35/2, 30, 32, 34, 37, строение 48;</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Волоцкой переулок: 7 (корпус 1), 13 (корпуса 1,2);</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ул. Дубравная: 35, 36, 37, 40, 40 (корпус 1), 41 (корпус 2), 43, 44, 46, 48 (корпус 1);</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ул. Митинская: 15, 17 (корпус 2), 23, 25, 25 (корпуса 1, 2), 27, 27 (корпус 1);</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ул. Пенягинская: 2 (корпус 1), 4, 6, 8, 10, 10 (корпус 1), 12, 12 (корпус 1), 16, 18, 20, 20 (корпус 1), 22, 24, 26, 28;</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ул. 2-я Рославка: 2 (корпус 1, строение 2), 6 (строение 1), 14;</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ул. Рословка: 4, 6 (корпуса 1,2),10,10 (корпуса 1,2,3,4,5), 12, 12 (корпуса 1,2,3);</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Уваровский переулок: 2, 2 (корпус 1), 3, 5,7, 10, 10 (корпуса 1,2);</w:t>
      </w:r>
    </w:p>
    <w:p w:rsidR="001E7614" w:rsidRDefault="001E7614" w:rsidP="001E7614">
      <w:pPr>
        <w:numPr>
          <w:ilvl w:val="0"/>
          <w:numId w:val="1"/>
        </w:numPr>
        <w:shd w:val="clear" w:color="auto" w:fill="FFFFFF"/>
        <w:spacing w:after="0" w:line="240" w:lineRule="auto"/>
        <w:ind w:left="0"/>
        <w:textAlignment w:val="baseline"/>
        <w:rPr>
          <w:rFonts w:ascii="inherit" w:hAnsi="inherit"/>
          <w:color w:val="444444"/>
        </w:rPr>
      </w:pPr>
      <w:r>
        <w:rPr>
          <w:rFonts w:ascii="inherit" w:hAnsi="inherit"/>
          <w:color w:val="444444"/>
        </w:rPr>
        <w:t>2-й Пенягинский переулок: 5-7.</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noProof/>
                <w:color w:val="21891B"/>
                <w:bdr w:val="none" w:sz="0" w:space="0" w:color="auto" w:frame="1"/>
                <w:lang w:eastAsia="ru-RU"/>
              </w:rPr>
              <w:drawing>
                <wp:inline distT="0" distB="0" distL="0" distR="0">
                  <wp:extent cx="1581150" cy="2381250"/>
                  <wp:effectExtent l="0" t="0" r="0" b="0"/>
                  <wp:docPr id="11" name="Рисунок 11" descr="https://xn--h1aakgfv.xn--p1ai/wp-content/uploads/2022/09/volchixina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h1aakgfv.xn--p1ai/wp-content/uploads/2022/09/volchixina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Fonts w:ascii="Arial" w:hAnsi="Arial" w:cs="Arial"/>
                <w:b/>
                <w:bCs/>
                <w:color w:val="333333"/>
                <w:sz w:val="33"/>
                <w:szCs w:val="33"/>
              </w:rPr>
              <w:t>Волчихина Алена Викторовна</w:t>
            </w:r>
          </w:p>
          <w:p w:rsidR="001E7614" w:rsidRDefault="001E7614">
            <w:pPr>
              <w:pStyle w:val="a3"/>
              <w:spacing w:before="0" w:beforeAutospacing="0" w:after="225" w:afterAutospacing="0"/>
              <w:textAlignment w:val="baseline"/>
              <w:rPr>
                <w:sz w:val="23"/>
                <w:szCs w:val="23"/>
              </w:rPr>
            </w:pPr>
            <w:r>
              <w:rPr>
                <w:sz w:val="23"/>
                <w:szCs w:val="23"/>
              </w:rPr>
              <w:t>1979 года рождения. Место жительства – город Москва. Заместитель заведующего филиалом « Митино» ГБУ города Москвы ТЦСО «Щукино». Член Региональной общественной организации «МОЙ РАЙОН». Выдвинута Московским городским региональным отделением Всероссийской политической партии «Единая Россия».</w:t>
            </w:r>
          </w:p>
        </w:tc>
      </w:tr>
    </w:tbl>
    <w:p w:rsidR="001E7614" w:rsidRDefault="001E7614" w:rsidP="001E7614">
      <w:pPr>
        <w:shd w:val="clear" w:color="auto" w:fill="FFFFFF"/>
        <w:textAlignment w:val="baseline"/>
        <w:rPr>
          <w:vanish/>
          <w:color w:val="444444"/>
        </w:rPr>
      </w:pP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noProof/>
                <w:color w:val="21891B"/>
                <w:bdr w:val="none" w:sz="0" w:space="0" w:color="auto" w:frame="1"/>
                <w:lang w:eastAsia="ru-RU"/>
              </w:rPr>
              <w:lastRenderedPageBreak/>
              <w:drawing>
                <wp:inline distT="0" distB="0" distL="0" distR="0">
                  <wp:extent cx="1581150" cy="2381250"/>
                  <wp:effectExtent l="0" t="0" r="0" b="0"/>
                  <wp:docPr id="10" name="Рисунок 10" descr="https://xn--h1aakgfv.xn--p1ai/wp-content/uploads/2022/09/dimov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h1aakgfv.xn--p1ai/wp-content/uploads/2022/09/dimov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Fonts w:ascii="Arial" w:hAnsi="Arial" w:cs="Arial"/>
                <w:b/>
                <w:bCs/>
                <w:color w:val="333333"/>
                <w:sz w:val="33"/>
                <w:szCs w:val="33"/>
              </w:rPr>
              <w:t>Димов Анатолий Игоревич</w:t>
            </w:r>
          </w:p>
          <w:p w:rsidR="001E7614" w:rsidRDefault="001E7614">
            <w:pPr>
              <w:pStyle w:val="a3"/>
              <w:spacing w:before="0" w:beforeAutospacing="0" w:after="225" w:afterAutospacing="0"/>
              <w:textAlignment w:val="baseline"/>
              <w:rPr>
                <w:sz w:val="23"/>
                <w:szCs w:val="23"/>
              </w:rPr>
            </w:pPr>
            <w:r>
              <w:rPr>
                <w:sz w:val="23"/>
                <w:szCs w:val="23"/>
              </w:rPr>
              <w:t>1980 года рождения. Место жительства – город Москва. Генеральный директор ООО 4.З.Л. Врач стоматолог детский, высшей категории. Выдвинут Московским городским отделением политической партии «Коммунистическая партия Российской Федерации».</w:t>
            </w:r>
          </w:p>
        </w:tc>
      </w:tr>
    </w:tbl>
    <w:p w:rsidR="001E7614" w:rsidRDefault="001E7614" w:rsidP="001E7614">
      <w:pPr>
        <w:shd w:val="clear" w:color="auto" w:fill="FFFFFF"/>
        <w:textAlignment w:val="baseline"/>
        <w:rPr>
          <w:vanish/>
          <w:color w:val="444444"/>
        </w:rPr>
      </w:pP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noProof/>
                <w:lang w:eastAsia="ru-RU"/>
              </w:rPr>
              <w:drawing>
                <wp:inline distT="0" distB="0" distL="0" distR="0">
                  <wp:extent cx="1581150" cy="2381250"/>
                  <wp:effectExtent l="0" t="0" r="0" b="0"/>
                  <wp:docPr id="9" name="Рисунок 9" descr="Смирнова Татьян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мирнова Татьяна Владимиров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Смирнова Татьяна Владимировна</w:t>
            </w:r>
          </w:p>
          <w:p w:rsidR="001E7614" w:rsidRDefault="001E7614">
            <w:pPr>
              <w:pStyle w:val="a3"/>
              <w:spacing w:before="0" w:beforeAutospacing="0" w:after="225" w:afterAutospacing="0"/>
              <w:textAlignment w:val="baseline"/>
              <w:rPr>
                <w:sz w:val="23"/>
                <w:szCs w:val="23"/>
              </w:rPr>
            </w:pPr>
            <w:r>
              <w:rPr>
                <w:sz w:val="23"/>
                <w:szCs w:val="23"/>
              </w:rPr>
              <w:t>1958 года рождения; место жительства город Москва; образование высшее; Государственное бюджетное общеобразовательное учреждение города Москвы «Школа № 1564», директор; выдвинута Московским городским региональным отделением Всероссийской политической партии «Единая Россия».</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2) Избирательный округ № 2.</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Количество мандатов, замещаемых в округе: 3.</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Число избирателей в округе: 30529.</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 </w:t>
      </w:r>
      <w:r>
        <w:rPr>
          <w:color w:val="444444"/>
          <w:sz w:val="23"/>
          <w:szCs w:val="23"/>
        </w:rPr>
        <w:t>Перечень домовладений, входящих в избирательный округ № 2:</w:t>
      </w:r>
    </w:p>
    <w:p w:rsidR="001E7614" w:rsidRDefault="001E7614" w:rsidP="001E7614">
      <w:pPr>
        <w:numPr>
          <w:ilvl w:val="0"/>
          <w:numId w:val="2"/>
        </w:numPr>
        <w:shd w:val="clear" w:color="auto" w:fill="FFFFFF"/>
        <w:spacing w:after="0" w:line="240" w:lineRule="auto"/>
        <w:ind w:left="0"/>
        <w:textAlignment w:val="baseline"/>
        <w:rPr>
          <w:rFonts w:ascii="inherit" w:hAnsi="inherit"/>
          <w:color w:val="444444"/>
          <w:szCs w:val="24"/>
        </w:rPr>
      </w:pPr>
      <w:r>
        <w:rPr>
          <w:rFonts w:ascii="inherit" w:hAnsi="inherit"/>
          <w:color w:val="444444"/>
        </w:rPr>
        <w:t>ул. Митинская: 10, 10 (корпус 1), 12, 16, 17, 17 (корпуса 1,3), 19, 20, 21, 21 (корпус 1), 22, 25 (корпус 3), 26, 28, 28 (корпуса 1,2,3,4,5), 32, 34 (корпус 1), 36, 38, 38 (корпус 1);</w:t>
      </w:r>
    </w:p>
    <w:p w:rsidR="001E7614" w:rsidRDefault="001E7614" w:rsidP="001E7614">
      <w:pPr>
        <w:numPr>
          <w:ilvl w:val="0"/>
          <w:numId w:val="2"/>
        </w:numPr>
        <w:shd w:val="clear" w:color="auto" w:fill="FFFFFF"/>
        <w:spacing w:after="0" w:line="240" w:lineRule="auto"/>
        <w:ind w:left="0"/>
        <w:textAlignment w:val="baseline"/>
        <w:rPr>
          <w:rFonts w:ascii="inherit" w:hAnsi="inherit"/>
          <w:color w:val="444444"/>
        </w:rPr>
      </w:pPr>
      <w:r>
        <w:rPr>
          <w:rFonts w:ascii="inherit" w:hAnsi="inherit"/>
          <w:color w:val="444444"/>
        </w:rPr>
        <w:t>2-й Митинский переулок: 3, 3 (корпус 1), 5;</w:t>
      </w:r>
    </w:p>
    <w:p w:rsidR="001E7614" w:rsidRDefault="001E7614" w:rsidP="001E7614">
      <w:pPr>
        <w:numPr>
          <w:ilvl w:val="0"/>
          <w:numId w:val="2"/>
        </w:numPr>
        <w:shd w:val="clear" w:color="auto" w:fill="FFFFFF"/>
        <w:spacing w:after="0" w:line="240" w:lineRule="auto"/>
        <w:ind w:left="0"/>
        <w:textAlignment w:val="baseline"/>
        <w:rPr>
          <w:rFonts w:ascii="inherit" w:hAnsi="inherit"/>
          <w:color w:val="444444"/>
        </w:rPr>
      </w:pPr>
      <w:r>
        <w:rPr>
          <w:rFonts w:ascii="inherit" w:hAnsi="inherit"/>
          <w:color w:val="444444"/>
        </w:rPr>
        <w:lastRenderedPageBreak/>
        <w:t>ул. Новотушинская: 5;</w:t>
      </w:r>
    </w:p>
    <w:p w:rsidR="001E7614" w:rsidRDefault="001E7614" w:rsidP="001E7614">
      <w:pPr>
        <w:numPr>
          <w:ilvl w:val="0"/>
          <w:numId w:val="2"/>
        </w:numPr>
        <w:shd w:val="clear" w:color="auto" w:fill="FFFFFF"/>
        <w:spacing w:after="0" w:line="240" w:lineRule="auto"/>
        <w:ind w:left="0"/>
        <w:textAlignment w:val="baseline"/>
        <w:rPr>
          <w:rFonts w:ascii="inherit" w:hAnsi="inherit"/>
          <w:color w:val="444444"/>
        </w:rPr>
      </w:pPr>
      <w:r>
        <w:rPr>
          <w:rFonts w:ascii="inherit" w:hAnsi="inherit"/>
          <w:color w:val="444444"/>
        </w:rPr>
        <w:t>Новотушинский проезд: 6 (корпус 1), 8 (корпус 1), 10 (корпус 1);</w:t>
      </w:r>
    </w:p>
    <w:p w:rsidR="001E7614" w:rsidRDefault="001E7614" w:rsidP="001E7614">
      <w:pPr>
        <w:numPr>
          <w:ilvl w:val="0"/>
          <w:numId w:val="2"/>
        </w:numPr>
        <w:shd w:val="clear" w:color="auto" w:fill="FFFFFF"/>
        <w:spacing w:after="0" w:line="240" w:lineRule="auto"/>
        <w:ind w:left="0"/>
        <w:textAlignment w:val="baseline"/>
        <w:rPr>
          <w:rFonts w:ascii="inherit" w:hAnsi="inherit"/>
          <w:color w:val="444444"/>
        </w:rPr>
      </w:pPr>
      <w:r>
        <w:rPr>
          <w:rFonts w:ascii="inherit" w:hAnsi="inherit"/>
          <w:color w:val="444444"/>
        </w:rPr>
        <w:t>Пятницкое шоссе: 6, 6 (корпуса 3,4,6,7), 7, 8, 9, 9 (корпус 1),10, 11, 11 (корпус 1), 12 (корпуса 1,2,3), 13 (корпус 1),14, 15, 15 (корпуса 1,3), 16, 16 (корпуса 1, 4), 18, 21, 23, 23 (корпуса 1,2), 25, 25 (корпус 1);</w:t>
      </w:r>
    </w:p>
    <w:p w:rsidR="001E7614" w:rsidRDefault="001E7614" w:rsidP="001E7614">
      <w:pPr>
        <w:numPr>
          <w:ilvl w:val="0"/>
          <w:numId w:val="2"/>
        </w:numPr>
        <w:shd w:val="clear" w:color="auto" w:fill="FFFFFF"/>
        <w:spacing w:after="0" w:line="240" w:lineRule="auto"/>
        <w:ind w:left="0"/>
        <w:textAlignment w:val="baseline"/>
        <w:rPr>
          <w:rFonts w:ascii="inherit" w:hAnsi="inherit"/>
          <w:color w:val="444444"/>
        </w:rPr>
      </w:pPr>
      <w:r>
        <w:rPr>
          <w:rFonts w:ascii="inherit" w:hAnsi="inherit"/>
          <w:color w:val="444444"/>
        </w:rPr>
        <w:t>ул. Староспасская: 14 (строение 1), 23.</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noProof/>
                <w:lang w:eastAsia="ru-RU"/>
              </w:rPr>
              <w:drawing>
                <wp:inline distT="0" distB="0" distL="0" distR="0">
                  <wp:extent cx="1790700" cy="2381250"/>
                  <wp:effectExtent l="0" t="0" r="0" b="0"/>
                  <wp:docPr id="8" name="Рисунок 8" descr="Кононов Игорь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онов Игорь Геннадь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Кононов Игорь Геннадьевич</w:t>
            </w:r>
          </w:p>
          <w:p w:rsidR="001E7614" w:rsidRDefault="001E7614">
            <w:pPr>
              <w:pStyle w:val="a3"/>
              <w:spacing w:before="0" w:beforeAutospacing="0" w:after="225" w:afterAutospacing="0"/>
              <w:textAlignment w:val="baseline"/>
              <w:rPr>
                <w:sz w:val="23"/>
                <w:szCs w:val="23"/>
              </w:rPr>
            </w:pPr>
            <w:r>
              <w:rPr>
                <w:sz w:val="23"/>
                <w:szCs w:val="23"/>
              </w:rPr>
              <w:t>1956 года рождения; место жительства город Москва; образование высшее; муниципальный округ Митино, глава муниципального округа Митино, выдвинут Московским городским региональным отделением Всероссийской политической партии «Единая Россия», Глава Муниципального округа Митино.</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 </w:t>
            </w:r>
          </w:p>
          <w:p w:rsidR="001E7614" w:rsidRDefault="001E7614">
            <w:pPr>
              <w:pStyle w:val="a3"/>
              <w:spacing w:before="0" w:beforeAutospacing="0" w:after="225" w:afterAutospacing="0"/>
              <w:textAlignment w:val="baseline"/>
              <w:rPr>
                <w:sz w:val="23"/>
                <w:szCs w:val="23"/>
              </w:rPr>
            </w:pPr>
            <w:r>
              <w:rPr>
                <w:noProof/>
                <w:sz w:val="23"/>
                <w:szCs w:val="23"/>
              </w:rPr>
              <w:drawing>
                <wp:inline distT="0" distB="0" distL="0" distR="0">
                  <wp:extent cx="2143125" cy="2381250"/>
                  <wp:effectExtent l="0" t="0" r="0" b="0"/>
                  <wp:docPr id="7" name="Рисунок 7" descr="Мухина Наталья Борис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ухина Наталья Борисов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Мухина Наталья Борисовна</w:t>
            </w:r>
          </w:p>
          <w:p w:rsidR="001E7614" w:rsidRDefault="001E7614">
            <w:pPr>
              <w:pStyle w:val="a3"/>
              <w:spacing w:before="0" w:beforeAutospacing="0" w:after="225" w:afterAutospacing="0"/>
              <w:textAlignment w:val="baseline"/>
              <w:rPr>
                <w:sz w:val="23"/>
                <w:szCs w:val="23"/>
              </w:rPr>
            </w:pPr>
            <w:r>
              <w:rPr>
                <w:sz w:val="23"/>
                <w:szCs w:val="23"/>
              </w:rPr>
              <w:t>1957 года рождения; место жительства город Москва; образование высшее; Государственное бюджетное общеобразовательное учреждение города Москвы «Школа № 1538», директор; выдвинута Московским городским региональным отделением Всероссийской политической партии «Единая Россия».</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lastRenderedPageBreak/>
        <w:t> </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 </w:t>
            </w:r>
          </w:p>
          <w:p w:rsidR="001E7614" w:rsidRDefault="001E7614">
            <w:pPr>
              <w:pStyle w:val="a3"/>
              <w:spacing w:before="0" w:beforeAutospacing="0" w:after="225" w:afterAutospacing="0"/>
              <w:textAlignment w:val="baseline"/>
              <w:rPr>
                <w:sz w:val="23"/>
                <w:szCs w:val="23"/>
              </w:rPr>
            </w:pP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Чередникова Татьяна Александровна</w:t>
            </w:r>
          </w:p>
          <w:p w:rsidR="001E7614" w:rsidRDefault="001E7614">
            <w:pPr>
              <w:pStyle w:val="a3"/>
              <w:spacing w:before="0" w:beforeAutospacing="0" w:after="0" w:afterAutospacing="0"/>
              <w:textAlignment w:val="baseline"/>
              <w:rPr>
                <w:sz w:val="23"/>
                <w:szCs w:val="23"/>
              </w:rPr>
            </w:pPr>
            <w:r>
              <w:rPr>
                <w:rStyle w:val="a4"/>
                <w:rFonts w:ascii="inherit" w:hAnsi="inherit"/>
                <w:sz w:val="23"/>
                <w:szCs w:val="23"/>
                <w:bdr w:val="none" w:sz="0" w:space="0" w:color="auto" w:frame="1"/>
              </w:rPr>
              <w:t> </w:t>
            </w:r>
            <w:r>
              <w:rPr>
                <w:sz w:val="23"/>
                <w:szCs w:val="23"/>
              </w:rPr>
              <w:t>1965 года рождения; место жительства город Москва; образование высшее; Государственное бюджетное учреждение здравоохранения города Москвы «Детская городская поликлиника № 140 Департамента здравоохранения города Москвы», главный врач; выдвинута Московским городским региональным отделением Всероссийской политической партии «Единая Россия».</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3) Избирательный округ № 3.</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Количество мандатов, замещаемых в округе: 3.</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Число избирателей в округе: 31100</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 </w:t>
      </w:r>
      <w:r>
        <w:rPr>
          <w:color w:val="444444"/>
          <w:sz w:val="23"/>
          <w:szCs w:val="23"/>
        </w:rPr>
        <w:t>Перечень домовладений, входящих в избирательный округ № 3:</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szCs w:val="24"/>
        </w:rPr>
      </w:pPr>
      <w:r>
        <w:rPr>
          <w:rFonts w:ascii="inherit" w:hAnsi="inherit"/>
          <w:color w:val="444444"/>
        </w:rPr>
        <w:t>ул. Барышиха: 19,20,21,21 (корпус 1), 22 (корпуса 1,2), 23, 25 (корпуса 1,2,3);</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ул. Дубравная: 38, 40 (корпус 2);</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ул. Митинская: 31, 33 (корпуса 1,2), 33, 37, 40 (корпус 1), 42,43,44, 45 (корпус 1), 46, 46 (корпус № 1), 48, 48 (корпус 1), 50, 52, 52 (корпус 2);</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Ангелов переулок: 7 (корпус 4);</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3-й Митинский переулок: 1, 1 (корпус 1), 2, 4, 8,10;</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ул. Парковая: 3, 7, 14, 18, 29, 30, 31, 33;</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Пятницкое шоссе: 27 (корпус 1), 31, 31 (корпус 2), 32 (в/ч), 33, 33 (корпус 1), 35, 35 (корпус 1), 36, 36 (корпуса 1,2,3), 38, 38 (корпус 1), 37, 37 (корпус 1);</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ул. Муравская: 42 (корпуса 1,2,3);</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ул. Фабричная: 4;</w:t>
      </w:r>
    </w:p>
    <w:p w:rsidR="001E7614" w:rsidRDefault="001E7614" w:rsidP="001E7614">
      <w:pPr>
        <w:numPr>
          <w:ilvl w:val="0"/>
          <w:numId w:val="3"/>
        </w:numPr>
        <w:shd w:val="clear" w:color="auto" w:fill="FFFFFF"/>
        <w:spacing w:after="0" w:line="240" w:lineRule="auto"/>
        <w:ind w:left="0"/>
        <w:textAlignment w:val="baseline"/>
        <w:rPr>
          <w:rFonts w:ascii="inherit" w:hAnsi="inherit"/>
          <w:color w:val="444444"/>
        </w:rPr>
      </w:pPr>
      <w:r>
        <w:rPr>
          <w:rFonts w:ascii="inherit" w:hAnsi="inherit"/>
          <w:color w:val="444444"/>
        </w:rPr>
        <w:t>ул. Центральная: 2, 6, 9, 12, 17, 19.</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noProof/>
                <w:lang w:eastAsia="ru-RU"/>
              </w:rPr>
              <w:lastRenderedPageBreak/>
              <w:drawing>
                <wp:inline distT="0" distB="0" distL="0" distR="0">
                  <wp:extent cx="1990725" cy="2381250"/>
                  <wp:effectExtent l="0" t="0" r="0" b="0"/>
                  <wp:docPr id="6" name="Рисунок 6" descr="Киселёва Ольга Ник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иселёва Ольга Николаевн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Киселёва Ольга Николаевна</w:t>
            </w:r>
          </w:p>
          <w:p w:rsidR="001E7614" w:rsidRDefault="001E7614">
            <w:pPr>
              <w:pStyle w:val="a3"/>
              <w:spacing w:before="0" w:beforeAutospacing="0" w:after="225" w:afterAutospacing="0"/>
              <w:textAlignment w:val="baseline"/>
              <w:rPr>
                <w:sz w:val="23"/>
                <w:szCs w:val="23"/>
              </w:rPr>
            </w:pPr>
            <w:r>
              <w:rPr>
                <w:sz w:val="23"/>
                <w:szCs w:val="23"/>
              </w:rPr>
              <w:t>1964 года рождения; место жительства город Москва; образование высшее; пенсионер; выдвинута Московским городским региональным отделением Всероссийской политической партии «Единая Россия».</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noProof/>
                <w:color w:val="21891B"/>
                <w:bdr w:val="none" w:sz="0" w:space="0" w:color="auto" w:frame="1"/>
                <w:lang w:eastAsia="ru-RU"/>
              </w:rPr>
              <w:drawing>
                <wp:inline distT="0" distB="0" distL="0" distR="0">
                  <wp:extent cx="1790700" cy="2381250"/>
                  <wp:effectExtent l="0" t="0" r="0" b="0"/>
                  <wp:docPr id="5" name="Рисунок 5" descr="Поцелуева Наталья Сергеевн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целуева Наталья Сергеевн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Fonts w:ascii="Arial" w:hAnsi="Arial" w:cs="Arial"/>
                <w:b/>
                <w:bCs/>
                <w:color w:val="333333"/>
                <w:sz w:val="33"/>
                <w:szCs w:val="33"/>
              </w:rPr>
              <w:t>Поцелуева Наталья Сергеевна</w:t>
            </w:r>
          </w:p>
          <w:p w:rsidR="001E7614" w:rsidRDefault="001E7614">
            <w:pPr>
              <w:pStyle w:val="a3"/>
              <w:spacing w:before="0" w:beforeAutospacing="0" w:after="225" w:afterAutospacing="0"/>
              <w:textAlignment w:val="baseline"/>
              <w:rPr>
                <w:sz w:val="23"/>
                <w:szCs w:val="23"/>
              </w:rPr>
            </w:pPr>
            <w:r>
              <w:rPr>
                <w:sz w:val="23"/>
                <w:szCs w:val="23"/>
              </w:rPr>
              <w:t>1983 года рождения. Место жительства – Московская область, город Красногорск, деревня Путилково. Физическое лицо, применяющее специальный налоговый режим «Налог на профессиональный доход». Выдвинута Политической партией «Новые люди».</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noProof/>
                <w:lang w:eastAsia="ru-RU"/>
              </w:rPr>
              <w:lastRenderedPageBreak/>
              <w:drawing>
                <wp:inline distT="0" distB="0" distL="0" distR="0">
                  <wp:extent cx="1943100" cy="2381250"/>
                  <wp:effectExtent l="0" t="0" r="0" b="0"/>
                  <wp:docPr id="4" name="Рисунок 4" descr="Сотникова Марина Ник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отникова Марина Николаев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Сотникова Марина Николаевна</w:t>
            </w:r>
          </w:p>
          <w:p w:rsidR="001E7614" w:rsidRDefault="001E7614">
            <w:pPr>
              <w:pStyle w:val="a3"/>
              <w:spacing w:before="0" w:beforeAutospacing="0" w:after="225" w:afterAutospacing="0"/>
              <w:textAlignment w:val="baseline"/>
              <w:rPr>
                <w:sz w:val="23"/>
                <w:szCs w:val="23"/>
              </w:rPr>
            </w:pPr>
            <w:r>
              <w:rPr>
                <w:sz w:val="23"/>
                <w:szCs w:val="23"/>
              </w:rPr>
              <w:t>1960 года рождения; место жительства город Москва; образование высшее; Государственное бюджетное общеобразовательное учреждение города Москвы «Школа № 1747», директор; выдвинут Московским городским региональным отделением Всероссийской политической партии «Единая Россия».</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4) Избирательный округ № 4.</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Количество мандатов, замещаемых в округе: 3.</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Число избирателей в округе: 31425</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 </w:t>
      </w:r>
      <w:r>
        <w:rPr>
          <w:color w:val="444444"/>
          <w:sz w:val="23"/>
          <w:szCs w:val="23"/>
        </w:rPr>
        <w:t>Перечень домовладений, входящих в избирательный округ № 4:</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szCs w:val="24"/>
        </w:rPr>
      </w:pPr>
      <w:r>
        <w:rPr>
          <w:rFonts w:ascii="inherit" w:hAnsi="inherit"/>
          <w:color w:val="444444"/>
        </w:rPr>
        <w:t>Ангелов переулок: 1, 2, 2 (корпус 1), 3,5,6, 6 (корпус 3), 7, 7 (корпус 1), 8, 9, 9 (корпус 2),11, 11 (корпус 1), 13;</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rPr>
      </w:pPr>
      <w:r>
        <w:rPr>
          <w:rFonts w:ascii="inherit" w:hAnsi="inherit"/>
          <w:color w:val="444444"/>
        </w:rPr>
        <w:t>ул. Барышиха: 25 (корпус 5), 26, 27, 28, 29, 30, 32 (корпус 1), 33, 33 (корпус 1), 34, 36, 38, 40 (корпус 1), 42, 44, 46, 50;</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rPr>
      </w:pPr>
      <w:r>
        <w:rPr>
          <w:rFonts w:ascii="inherit" w:hAnsi="inherit"/>
          <w:color w:val="444444"/>
        </w:rPr>
        <w:t>ул. Митинская: 47 (корпус 2), 49, 53, 53 (корпус 1), 55, 57;</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rPr>
      </w:pPr>
      <w:r>
        <w:rPr>
          <w:rFonts w:ascii="inherit" w:hAnsi="inherit"/>
          <w:color w:val="444444"/>
        </w:rPr>
        <w:t>3-й Митинский переулок: 5, 7;</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rPr>
      </w:pPr>
      <w:r>
        <w:rPr>
          <w:rFonts w:ascii="inherit" w:hAnsi="inherit"/>
          <w:color w:val="444444"/>
        </w:rPr>
        <w:t>Пятницкое шоссе: 40, 40 (корпус 1), 41, 41 (корпус № 1), 42,42 (корпус 1), 43 (корпус 1),45,47.</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rPr>
      </w:pPr>
      <w:r>
        <w:rPr>
          <w:rFonts w:ascii="inherit" w:hAnsi="inherit"/>
          <w:color w:val="444444"/>
        </w:rPr>
        <w:t>ул. 1-я Муравская: 1 (строение 1), 3 (корпус 1), 4, 5, 6, 7, 9, 10 (строение 1), 11, 12, 13, 13 (строение 1), 15, 16, 17 (строение 1), 18, 19, 20 (строение 1), 21, 22 (строение 1), 24, 25, 26 (строение 1), 27, 29 (строение 1), 31, 32, 33, 34, 35, 37, 38, 41 (строение 1), 42 (корпус 1), 43 (строение 1), 44, 45, 49, 49 (строение 1), 51, 53, 55;</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rPr>
      </w:pPr>
      <w:r>
        <w:rPr>
          <w:rFonts w:ascii="inherit" w:hAnsi="inherit"/>
          <w:color w:val="444444"/>
        </w:rPr>
        <w:t>ул. 2-я Муравская: 1, 3, 5, 11, 11 (строение 1), 15 (корпус № 1), 17, 17 (строение 1), 19 (строение 1), 21 (строение 1), 28;</w:t>
      </w:r>
    </w:p>
    <w:p w:rsidR="001E7614" w:rsidRDefault="001E7614" w:rsidP="001E7614">
      <w:pPr>
        <w:numPr>
          <w:ilvl w:val="0"/>
          <w:numId w:val="4"/>
        </w:numPr>
        <w:shd w:val="clear" w:color="auto" w:fill="FFFFFF"/>
        <w:spacing w:after="0" w:line="240" w:lineRule="auto"/>
        <w:ind w:left="0"/>
        <w:textAlignment w:val="baseline"/>
        <w:rPr>
          <w:rFonts w:ascii="inherit" w:hAnsi="inherit"/>
          <w:color w:val="444444"/>
        </w:rPr>
      </w:pPr>
      <w:r>
        <w:rPr>
          <w:rFonts w:ascii="inherit" w:hAnsi="inherit"/>
          <w:color w:val="444444"/>
        </w:rPr>
        <w:t>ул. Муравская: 1, 3, 5 (корпуса 1, 2, 3, 4, 5, 6, 7, 8, 9, 10, 11, 12, 13, 14), 7 (корпуса 1, 2, 3, 4, 5, 6, 7, 8, 9, 10, 11, 12), 9, 10, 11, 12, 12 (корпус 1), 14 (корпуса 1, 2, 3, 4, 5, 6, 7, 8, 9, 10, 11, 12, 13, 14), 15, 15(корпус1), 16 (корпуса 1, 2, 3, 4, 5, 6, 7, 8, 9, 10, 11, 12, 13, 14), 18 (корпуса 1,2,3), 20 (корпуса 1,2,3), 22 (корпуса 1,2,3, 4,5,6,7,8,9,10,11,12,13,14,15), 24, 24 (корпуса 1,2), 26 (корпуса 1, 2, 3, 4, 5, 6, 7, 8, 9, 10, 11, 12), 28 (корпуса 1,2,3,4,5,6,7,8), 32, 34, 38 (корпуса 1,2).</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noProof/>
                <w:lang w:eastAsia="ru-RU"/>
              </w:rPr>
              <w:lastRenderedPageBreak/>
              <w:drawing>
                <wp:inline distT="0" distB="0" distL="0" distR="0">
                  <wp:extent cx="1590675" cy="2381250"/>
                  <wp:effectExtent l="0" t="0" r="0" b="0"/>
                  <wp:docPr id="3" name="Рисунок 3" descr="Анашкин Юр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нашкин Юрий Александро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Анашкин Юрий Александрович</w:t>
            </w:r>
          </w:p>
          <w:p w:rsidR="001E7614" w:rsidRDefault="001E7614">
            <w:pPr>
              <w:pStyle w:val="a3"/>
              <w:spacing w:before="0" w:beforeAutospacing="0" w:after="225" w:afterAutospacing="0"/>
              <w:textAlignment w:val="baseline"/>
              <w:rPr>
                <w:sz w:val="23"/>
                <w:szCs w:val="23"/>
              </w:rPr>
            </w:pPr>
            <w:r>
              <w:rPr>
                <w:sz w:val="23"/>
                <w:szCs w:val="23"/>
              </w:rPr>
              <w:t>1962 года рождения; место жительства город Москва; образование высшее; пенсионер; выдвинут Московским городским региональным отделением Всероссийской политической партии «Единая Россия».</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noProof/>
                <w:lang w:eastAsia="ru-RU"/>
              </w:rPr>
              <w:drawing>
                <wp:inline distT="0" distB="0" distL="0" distR="0">
                  <wp:extent cx="2105025" cy="2381250"/>
                  <wp:effectExtent l="0" t="0" r="0" b="0"/>
                  <wp:docPr id="2" name="Рисунок 2" descr="Живилин Вячеслав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Живилин Вячеслав Владимирови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5025"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t>Живилин Вячеслав Владимирович</w:t>
            </w:r>
          </w:p>
          <w:p w:rsidR="001E7614" w:rsidRDefault="001E7614">
            <w:pPr>
              <w:pStyle w:val="a3"/>
              <w:spacing w:before="0" w:beforeAutospacing="0" w:after="225" w:afterAutospacing="0"/>
              <w:textAlignment w:val="baseline"/>
              <w:rPr>
                <w:sz w:val="23"/>
                <w:szCs w:val="23"/>
              </w:rPr>
            </w:pPr>
            <w:r>
              <w:rPr>
                <w:sz w:val="23"/>
                <w:szCs w:val="23"/>
              </w:rPr>
              <w:t>1959 года рождения; место жительства город Москва; образование высшее; Государственное бюджетное общеобразовательное учреждение города Москвы «Школа № 1358», директор; выдвинут Московским городским региональным отделением Всероссийской политической партии «Единая Россия», Заместитель председателя Совета депутатов муниципального округа Митино.</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t> </w:t>
      </w:r>
    </w:p>
    <w:tbl>
      <w:tblPr>
        <w:tblW w:w="12000" w:type="dxa"/>
        <w:tblCellMar>
          <w:left w:w="0" w:type="dxa"/>
          <w:right w:w="0" w:type="dxa"/>
        </w:tblCellMar>
        <w:tblLook w:val="04A0" w:firstRow="1" w:lastRow="0" w:firstColumn="1" w:lastColumn="0" w:noHBand="0" w:noVBand="1"/>
      </w:tblPr>
      <w:tblGrid>
        <w:gridCol w:w="4368"/>
        <w:gridCol w:w="7632"/>
      </w:tblGrid>
      <w:tr w:rsidR="001E7614" w:rsidTr="001E7614">
        <w:tc>
          <w:tcPr>
            <w:tcW w:w="37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 </w:t>
            </w:r>
          </w:p>
          <w:p w:rsidR="001E7614" w:rsidRDefault="001E7614">
            <w:pPr>
              <w:pStyle w:val="a3"/>
              <w:spacing w:before="0" w:beforeAutospacing="0" w:after="0" w:afterAutospacing="0"/>
              <w:textAlignment w:val="baseline"/>
              <w:rPr>
                <w:sz w:val="23"/>
                <w:szCs w:val="23"/>
              </w:rPr>
            </w:pPr>
            <w:r>
              <w:rPr>
                <w:rFonts w:ascii="inherit" w:hAnsi="inherit"/>
                <w:noProof/>
                <w:color w:val="21891B"/>
                <w:sz w:val="23"/>
                <w:szCs w:val="23"/>
                <w:bdr w:val="none" w:sz="0" w:space="0" w:color="auto" w:frame="1"/>
              </w:rPr>
              <w:lastRenderedPageBreak/>
              <w:drawing>
                <wp:inline distT="0" distB="0" distL="0" distR="0">
                  <wp:extent cx="1685925" cy="2381250"/>
                  <wp:effectExtent l="0" t="0" r="0" b="0"/>
                  <wp:docPr id="1" name="Рисунок 1" descr="Чистякова Наталья Михайловн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Чистякова Наталья Михайловна">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5925" cy="2381250"/>
                          </a:xfrm>
                          <a:prstGeom prst="rect">
                            <a:avLst/>
                          </a:prstGeom>
                          <a:noFill/>
                          <a:ln>
                            <a:noFill/>
                          </a:ln>
                        </pic:spPr>
                      </pic:pic>
                    </a:graphicData>
                  </a:graphic>
                </wp:inline>
              </w:drawing>
            </w:r>
          </w:p>
        </w:tc>
        <w:tc>
          <w:tcPr>
            <w:tcW w:w="66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6"/>
              <w:spacing w:before="0"/>
              <w:textAlignment w:val="baseline"/>
              <w:rPr>
                <w:rFonts w:ascii="Arial" w:hAnsi="Arial" w:cs="Arial"/>
                <w:color w:val="333333"/>
                <w:sz w:val="33"/>
                <w:szCs w:val="33"/>
              </w:rPr>
            </w:pPr>
            <w:r>
              <w:rPr>
                <w:rStyle w:val="a4"/>
                <w:rFonts w:ascii="inherit" w:hAnsi="inherit" w:cs="Arial"/>
                <w:b w:val="0"/>
                <w:bCs w:val="0"/>
                <w:color w:val="333333"/>
                <w:sz w:val="33"/>
                <w:szCs w:val="33"/>
                <w:bdr w:val="none" w:sz="0" w:space="0" w:color="auto" w:frame="1"/>
              </w:rPr>
              <w:lastRenderedPageBreak/>
              <w:t>Чистякова Наталья Михайловна</w:t>
            </w:r>
          </w:p>
          <w:p w:rsidR="001E7614" w:rsidRDefault="001E7614">
            <w:pPr>
              <w:pStyle w:val="a3"/>
              <w:spacing w:before="0" w:beforeAutospacing="0" w:after="225" w:afterAutospacing="0"/>
              <w:textAlignment w:val="baseline"/>
              <w:rPr>
                <w:sz w:val="23"/>
                <w:szCs w:val="23"/>
              </w:rPr>
            </w:pPr>
            <w:r>
              <w:rPr>
                <w:sz w:val="23"/>
                <w:szCs w:val="23"/>
              </w:rPr>
              <w:t xml:space="preserve">1958 года рождения; место жительства город Москва; образование высшее; Государственное бюджетное образовательное учреждение дополнительного образования города Москвы «Дворец творчества детей </w:t>
            </w:r>
            <w:r>
              <w:rPr>
                <w:sz w:val="23"/>
                <w:szCs w:val="23"/>
              </w:rPr>
              <w:lastRenderedPageBreak/>
              <w:t>и молодежи «Неоткрытые острова», директор; выдвинута Московским городским региональным отделением Всероссийской политической партии «Единая Россия».</w:t>
            </w:r>
          </w:p>
        </w:tc>
      </w:tr>
    </w:tbl>
    <w:p w:rsidR="001E7614" w:rsidRDefault="001E7614" w:rsidP="001E7614">
      <w:pPr>
        <w:pStyle w:val="a3"/>
        <w:shd w:val="clear" w:color="auto" w:fill="FFFFFF"/>
        <w:spacing w:before="0" w:beforeAutospacing="0" w:after="225" w:afterAutospacing="0"/>
        <w:textAlignment w:val="baseline"/>
        <w:rPr>
          <w:color w:val="444444"/>
          <w:sz w:val="23"/>
          <w:szCs w:val="23"/>
        </w:rPr>
      </w:pPr>
      <w:r>
        <w:rPr>
          <w:color w:val="444444"/>
          <w:sz w:val="23"/>
          <w:szCs w:val="23"/>
        </w:rPr>
        <w:lastRenderedPageBreak/>
        <w:t> </w:t>
      </w:r>
    </w:p>
    <w:p w:rsidR="001E7614" w:rsidRDefault="001E7614" w:rsidP="001E7614">
      <w:pPr>
        <w:pStyle w:val="1"/>
        <w:spacing w:before="0"/>
        <w:textAlignment w:val="baseline"/>
        <w:rPr>
          <w:rFonts w:ascii="Arial" w:hAnsi="Arial" w:cs="Arial"/>
          <w:b w:val="0"/>
          <w:bCs w:val="0"/>
          <w:color w:val="333333"/>
          <w:sz w:val="51"/>
          <w:szCs w:val="51"/>
          <w:lang w:eastAsia="ru-RU"/>
        </w:rPr>
      </w:pPr>
      <w:r>
        <w:rPr>
          <w:rFonts w:ascii="Arial" w:hAnsi="Arial" w:cs="Arial"/>
          <w:b w:val="0"/>
          <w:bCs w:val="0"/>
          <w:color w:val="333333"/>
          <w:sz w:val="51"/>
          <w:szCs w:val="51"/>
        </w:rPr>
        <w:t>АППАРАТ СОВЕТА ДЕПУТАТОВ МУНИЦИПАЛЬНОГО ОКРУГА</w:t>
      </w:r>
    </w:p>
    <w:p w:rsidR="001E7614" w:rsidRDefault="001E7614" w:rsidP="001E7614">
      <w:pPr>
        <w:pStyle w:val="a3"/>
        <w:shd w:val="clear" w:color="auto" w:fill="FFFFFF"/>
        <w:spacing w:before="0" w:beforeAutospacing="0" w:after="225" w:afterAutospacing="0"/>
        <w:textAlignment w:val="baseline"/>
        <w:rPr>
          <w:color w:val="444444"/>
          <w:sz w:val="23"/>
          <w:szCs w:val="23"/>
        </w:rPr>
      </w:pPr>
      <w:r>
        <w:rPr>
          <w:b/>
          <w:bCs/>
          <w:color w:val="444444"/>
          <w:sz w:val="23"/>
          <w:szCs w:val="23"/>
        </w:rPr>
        <w:t>Адрес: </w:t>
      </w:r>
      <w:r>
        <w:rPr>
          <w:color w:val="444444"/>
          <w:sz w:val="23"/>
          <w:szCs w:val="23"/>
        </w:rPr>
        <w:t>улица Митинская, дом 35, 1 этаж</w:t>
      </w:r>
    </w:p>
    <w:p w:rsidR="001E7614" w:rsidRDefault="001E7614" w:rsidP="001E7614">
      <w:pPr>
        <w:pStyle w:val="a3"/>
        <w:shd w:val="clear" w:color="auto" w:fill="FFFFFF"/>
        <w:spacing w:before="0" w:beforeAutospacing="0" w:after="0" w:afterAutospacing="0"/>
        <w:textAlignment w:val="baseline"/>
        <w:rPr>
          <w:color w:val="444444"/>
          <w:sz w:val="23"/>
          <w:szCs w:val="23"/>
        </w:rPr>
      </w:pPr>
      <w:r>
        <w:rPr>
          <w:rStyle w:val="a4"/>
          <w:rFonts w:ascii="inherit" w:hAnsi="inherit"/>
          <w:color w:val="444444"/>
          <w:sz w:val="23"/>
          <w:szCs w:val="23"/>
          <w:bdr w:val="none" w:sz="0" w:space="0" w:color="auto" w:frame="1"/>
        </w:rPr>
        <w:t>График работы:</w:t>
      </w:r>
    </w:p>
    <w:p w:rsidR="001E7614" w:rsidRDefault="001E7614" w:rsidP="001E7614">
      <w:pPr>
        <w:numPr>
          <w:ilvl w:val="0"/>
          <w:numId w:val="5"/>
        </w:numPr>
        <w:shd w:val="clear" w:color="auto" w:fill="FFFFFF"/>
        <w:spacing w:after="0" w:line="240" w:lineRule="auto"/>
        <w:ind w:left="0"/>
        <w:textAlignment w:val="baseline"/>
        <w:rPr>
          <w:rFonts w:ascii="inherit" w:hAnsi="inherit"/>
          <w:color w:val="444444"/>
          <w:szCs w:val="24"/>
        </w:rPr>
      </w:pPr>
      <w:r>
        <w:rPr>
          <w:rFonts w:ascii="inherit" w:hAnsi="inherit"/>
          <w:color w:val="444444"/>
        </w:rPr>
        <w:t>Понедельник- четверг 9:00-18:00</w:t>
      </w:r>
    </w:p>
    <w:p w:rsidR="001E7614" w:rsidRDefault="001E7614" w:rsidP="001E7614">
      <w:pPr>
        <w:numPr>
          <w:ilvl w:val="0"/>
          <w:numId w:val="5"/>
        </w:numPr>
        <w:shd w:val="clear" w:color="auto" w:fill="FFFFFF"/>
        <w:spacing w:after="0" w:line="240" w:lineRule="auto"/>
        <w:ind w:left="0"/>
        <w:textAlignment w:val="baseline"/>
        <w:rPr>
          <w:rFonts w:ascii="inherit" w:hAnsi="inherit"/>
          <w:color w:val="444444"/>
        </w:rPr>
      </w:pPr>
      <w:r>
        <w:rPr>
          <w:rFonts w:ascii="inherit" w:hAnsi="inherit"/>
          <w:color w:val="444444"/>
        </w:rPr>
        <w:t>Пятница 9:00-16:45</w:t>
      </w:r>
    </w:p>
    <w:p w:rsidR="001E7614" w:rsidRDefault="001E7614" w:rsidP="001E7614">
      <w:pPr>
        <w:numPr>
          <w:ilvl w:val="0"/>
          <w:numId w:val="5"/>
        </w:numPr>
        <w:shd w:val="clear" w:color="auto" w:fill="FFFFFF"/>
        <w:spacing w:after="0" w:line="240" w:lineRule="auto"/>
        <w:ind w:left="0"/>
        <w:textAlignment w:val="baseline"/>
        <w:rPr>
          <w:rFonts w:ascii="inherit" w:hAnsi="inherit"/>
          <w:color w:val="444444"/>
        </w:rPr>
      </w:pPr>
      <w:r>
        <w:rPr>
          <w:rFonts w:ascii="inherit" w:hAnsi="inherit"/>
          <w:color w:val="444444"/>
        </w:rPr>
        <w:t>Обеденный перерыв 13:00-13:45</w:t>
      </w:r>
    </w:p>
    <w:tbl>
      <w:tblPr>
        <w:tblW w:w="12000" w:type="dxa"/>
        <w:tblCellMar>
          <w:left w:w="0" w:type="dxa"/>
          <w:right w:w="0" w:type="dxa"/>
        </w:tblCellMar>
        <w:tblLook w:val="04A0" w:firstRow="1" w:lastRow="0" w:firstColumn="1" w:lastColumn="0" w:noHBand="0" w:noVBand="1"/>
      </w:tblPr>
      <w:tblGrid>
        <w:gridCol w:w="3045"/>
        <w:gridCol w:w="2775"/>
        <w:gridCol w:w="1485"/>
        <w:gridCol w:w="2775"/>
        <w:gridCol w:w="1920"/>
      </w:tblGrid>
      <w:tr w:rsidR="001E7614" w:rsidTr="001E7614">
        <w:tc>
          <w:tcPr>
            <w:tcW w:w="30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a3"/>
              <w:spacing w:before="0" w:beforeAutospacing="0" w:after="0" w:afterAutospacing="0"/>
              <w:jc w:val="center"/>
              <w:textAlignment w:val="baseline"/>
              <w:rPr>
                <w:sz w:val="23"/>
                <w:szCs w:val="23"/>
              </w:rPr>
            </w:pPr>
            <w:r>
              <w:rPr>
                <w:rStyle w:val="a4"/>
                <w:rFonts w:ascii="inherit" w:hAnsi="inherit"/>
                <w:sz w:val="23"/>
                <w:szCs w:val="23"/>
                <w:bdr w:val="none" w:sz="0" w:space="0" w:color="auto" w:frame="1"/>
              </w:rPr>
              <w:t>Фамилия,</w:t>
            </w:r>
          </w:p>
          <w:p w:rsidR="001E7614" w:rsidRDefault="001E7614">
            <w:pPr>
              <w:pStyle w:val="a3"/>
              <w:spacing w:before="0" w:beforeAutospacing="0" w:after="0" w:afterAutospacing="0"/>
              <w:jc w:val="center"/>
              <w:textAlignment w:val="baseline"/>
              <w:rPr>
                <w:sz w:val="23"/>
                <w:szCs w:val="23"/>
              </w:rPr>
            </w:pPr>
            <w:r>
              <w:rPr>
                <w:rStyle w:val="a4"/>
                <w:rFonts w:ascii="inherit" w:hAnsi="inherit"/>
                <w:sz w:val="23"/>
                <w:szCs w:val="23"/>
                <w:bdr w:val="none" w:sz="0" w:space="0" w:color="auto" w:frame="1"/>
              </w:rPr>
              <w:t>имя, отчество</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jc w:val="center"/>
              <w:rPr>
                <w:rFonts w:ascii="inherit" w:hAnsi="inherit"/>
                <w:szCs w:val="24"/>
              </w:rPr>
            </w:pPr>
            <w:r>
              <w:rPr>
                <w:rStyle w:val="a4"/>
                <w:rFonts w:ascii="inherit" w:hAnsi="inherit"/>
                <w:bdr w:val="none" w:sz="0" w:space="0" w:color="auto" w:frame="1"/>
              </w:rPr>
              <w:t>Замещаемая должность муниципальной службы</w:t>
            </w:r>
          </w:p>
        </w:tc>
        <w:tc>
          <w:tcPr>
            <w:tcW w:w="14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jc w:val="center"/>
              <w:rPr>
                <w:rFonts w:ascii="inherit" w:hAnsi="inherit"/>
              </w:rPr>
            </w:pPr>
            <w:r>
              <w:rPr>
                <w:rStyle w:val="a4"/>
                <w:rFonts w:ascii="inherit" w:hAnsi="inherit"/>
                <w:bdr w:val="none" w:sz="0" w:space="0" w:color="auto" w:frame="1"/>
              </w:rPr>
              <w:t>Кабинет</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jc w:val="center"/>
              <w:rPr>
                <w:rFonts w:ascii="inherit" w:hAnsi="inherit"/>
              </w:rPr>
            </w:pPr>
            <w:r>
              <w:rPr>
                <w:rStyle w:val="a4"/>
                <w:rFonts w:ascii="inherit" w:hAnsi="inherit"/>
                <w:bdr w:val="none" w:sz="0" w:space="0" w:color="auto" w:frame="1"/>
              </w:rPr>
              <w:t>Телефон/факс</w:t>
            </w:r>
          </w:p>
        </w:tc>
        <w:tc>
          <w:tcPr>
            <w:tcW w:w="192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pStyle w:val="a3"/>
              <w:spacing w:before="0" w:beforeAutospacing="0" w:after="0" w:afterAutospacing="0"/>
              <w:jc w:val="center"/>
              <w:textAlignment w:val="baseline"/>
              <w:rPr>
                <w:sz w:val="23"/>
                <w:szCs w:val="23"/>
              </w:rPr>
            </w:pPr>
            <w:r>
              <w:rPr>
                <w:rStyle w:val="a4"/>
                <w:rFonts w:ascii="inherit" w:hAnsi="inherit"/>
                <w:sz w:val="23"/>
                <w:szCs w:val="23"/>
                <w:bdr w:val="none" w:sz="0" w:space="0" w:color="auto" w:frame="1"/>
              </w:rPr>
              <w:t>Внутренний телефон</w:t>
            </w:r>
          </w:p>
        </w:tc>
      </w:tr>
      <w:tr w:rsidR="001E7614" w:rsidTr="001E7614">
        <w:tc>
          <w:tcPr>
            <w:tcW w:w="12000"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jc w:val="center"/>
              <w:rPr>
                <w:rFonts w:ascii="inherit" w:hAnsi="inherit"/>
                <w:szCs w:val="24"/>
              </w:rPr>
            </w:pPr>
            <w:r>
              <w:rPr>
                <w:rStyle w:val="a4"/>
                <w:rFonts w:ascii="inherit" w:hAnsi="inherit"/>
                <w:bdr w:val="none" w:sz="0" w:space="0" w:color="auto" w:frame="1"/>
              </w:rPr>
              <w:t>Отдел планирования, бухгалтерского учёта и отчётности</w:t>
            </w:r>
          </w:p>
        </w:tc>
      </w:tr>
      <w:tr w:rsidR="001E7614" w:rsidTr="001E7614">
        <w:tc>
          <w:tcPr>
            <w:tcW w:w="30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Style w:val="a4"/>
                <w:rFonts w:ascii="inherit" w:hAnsi="inherit"/>
                <w:bdr w:val="none" w:sz="0" w:space="0" w:color="auto" w:frame="1"/>
              </w:rPr>
              <w:t>Черногорова </w:t>
            </w:r>
          </w:p>
          <w:p w:rsidR="001E7614" w:rsidRDefault="001E7614">
            <w:pPr>
              <w:pStyle w:val="a3"/>
              <w:spacing w:before="0" w:beforeAutospacing="0" w:after="0" w:afterAutospacing="0"/>
              <w:textAlignment w:val="baseline"/>
              <w:rPr>
                <w:sz w:val="23"/>
                <w:szCs w:val="23"/>
              </w:rPr>
            </w:pPr>
            <w:r>
              <w:rPr>
                <w:rStyle w:val="a4"/>
                <w:rFonts w:ascii="inherit" w:hAnsi="inherit"/>
                <w:sz w:val="23"/>
                <w:szCs w:val="23"/>
                <w:bdr w:val="none" w:sz="0" w:space="0" w:color="auto" w:frame="1"/>
              </w:rPr>
              <w:t>Елена Олеговна</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Главный бухгалтер-начальник отдела</w:t>
            </w:r>
          </w:p>
        </w:tc>
        <w:tc>
          <w:tcPr>
            <w:tcW w:w="14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110</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+7 (495) 752-81-33</w:t>
            </w:r>
          </w:p>
        </w:tc>
        <w:tc>
          <w:tcPr>
            <w:tcW w:w="192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255</w:t>
            </w:r>
          </w:p>
        </w:tc>
      </w:tr>
      <w:tr w:rsidR="001E7614" w:rsidTr="001E7614">
        <w:tc>
          <w:tcPr>
            <w:tcW w:w="30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Style w:val="a4"/>
                <w:rFonts w:ascii="inherit" w:hAnsi="inherit"/>
                <w:bdr w:val="none" w:sz="0" w:space="0" w:color="auto" w:frame="1"/>
              </w:rPr>
              <w:lastRenderedPageBreak/>
              <w:t>Плакунова</w:t>
            </w:r>
          </w:p>
          <w:p w:rsidR="001E7614" w:rsidRDefault="001E7614">
            <w:pPr>
              <w:pStyle w:val="a3"/>
              <w:spacing w:before="0" w:beforeAutospacing="0" w:after="0" w:afterAutospacing="0"/>
              <w:textAlignment w:val="baseline"/>
              <w:rPr>
                <w:sz w:val="23"/>
                <w:szCs w:val="23"/>
              </w:rPr>
            </w:pPr>
            <w:r>
              <w:rPr>
                <w:rStyle w:val="a4"/>
                <w:rFonts w:ascii="inherit" w:hAnsi="inherit"/>
                <w:sz w:val="23"/>
                <w:szCs w:val="23"/>
                <w:bdr w:val="none" w:sz="0" w:space="0" w:color="auto" w:frame="1"/>
              </w:rPr>
              <w:t>Ирина Викторовна</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Главный специалист</w:t>
            </w:r>
          </w:p>
        </w:tc>
        <w:tc>
          <w:tcPr>
            <w:tcW w:w="14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111</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+7 (495) 752-89-53</w:t>
            </w:r>
          </w:p>
          <w:p w:rsidR="001E7614" w:rsidRDefault="001E7614">
            <w:pPr>
              <w:pStyle w:val="a3"/>
              <w:spacing w:before="0" w:beforeAutospacing="0" w:after="225" w:afterAutospacing="0"/>
              <w:textAlignment w:val="baseline"/>
              <w:rPr>
                <w:sz w:val="23"/>
                <w:szCs w:val="23"/>
              </w:rPr>
            </w:pPr>
            <w:r>
              <w:rPr>
                <w:sz w:val="23"/>
                <w:szCs w:val="23"/>
              </w:rPr>
              <w:t>т/ф</w:t>
            </w:r>
          </w:p>
        </w:tc>
        <w:tc>
          <w:tcPr>
            <w:tcW w:w="192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252</w:t>
            </w:r>
          </w:p>
        </w:tc>
      </w:tr>
      <w:tr w:rsidR="001E7614" w:rsidTr="001E7614">
        <w:tc>
          <w:tcPr>
            <w:tcW w:w="12000"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jc w:val="center"/>
              <w:rPr>
                <w:rFonts w:ascii="inherit" w:hAnsi="inherit"/>
              </w:rPr>
            </w:pPr>
            <w:r>
              <w:rPr>
                <w:rStyle w:val="a4"/>
                <w:rFonts w:ascii="inherit" w:hAnsi="inherit"/>
                <w:bdr w:val="none" w:sz="0" w:space="0" w:color="auto" w:frame="1"/>
              </w:rPr>
              <w:t>Отдел юридической, кадровой и организационно-информационной работы</w:t>
            </w:r>
          </w:p>
        </w:tc>
      </w:tr>
      <w:tr w:rsidR="001E7614" w:rsidTr="001E7614">
        <w:tc>
          <w:tcPr>
            <w:tcW w:w="30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Style w:val="a4"/>
                <w:rFonts w:ascii="inherit" w:hAnsi="inherit"/>
                <w:bdr w:val="none" w:sz="0" w:space="0" w:color="auto" w:frame="1"/>
              </w:rPr>
              <w:t>Сошникова</w:t>
            </w:r>
          </w:p>
          <w:p w:rsidR="001E7614" w:rsidRDefault="001E7614">
            <w:pPr>
              <w:pStyle w:val="a3"/>
              <w:spacing w:before="0" w:beforeAutospacing="0" w:after="0" w:afterAutospacing="0"/>
              <w:textAlignment w:val="baseline"/>
              <w:rPr>
                <w:sz w:val="23"/>
                <w:szCs w:val="23"/>
              </w:rPr>
            </w:pPr>
            <w:r>
              <w:rPr>
                <w:rStyle w:val="a4"/>
                <w:rFonts w:ascii="inherit" w:hAnsi="inherit"/>
                <w:sz w:val="23"/>
                <w:szCs w:val="23"/>
                <w:bdr w:val="none" w:sz="0" w:space="0" w:color="auto" w:frame="1"/>
              </w:rPr>
              <w:t>Юлия Евгеньевна</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Юрисконсульт-начальник отдела</w:t>
            </w:r>
          </w:p>
        </w:tc>
        <w:tc>
          <w:tcPr>
            <w:tcW w:w="14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112</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+7 (495) 759-83-45</w:t>
            </w:r>
          </w:p>
        </w:tc>
        <w:tc>
          <w:tcPr>
            <w:tcW w:w="192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253</w:t>
            </w:r>
          </w:p>
        </w:tc>
      </w:tr>
      <w:tr w:rsidR="001E7614" w:rsidTr="001E7614">
        <w:tc>
          <w:tcPr>
            <w:tcW w:w="30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Style w:val="a4"/>
                <w:rFonts w:ascii="inherit" w:hAnsi="inherit"/>
                <w:bdr w:val="none" w:sz="0" w:space="0" w:color="auto" w:frame="1"/>
              </w:rPr>
              <w:t>Крушевская</w:t>
            </w:r>
          </w:p>
          <w:p w:rsidR="001E7614" w:rsidRDefault="001E7614">
            <w:pPr>
              <w:pStyle w:val="a3"/>
              <w:spacing w:before="0" w:beforeAutospacing="0" w:after="0" w:afterAutospacing="0"/>
              <w:textAlignment w:val="baseline"/>
              <w:rPr>
                <w:sz w:val="23"/>
                <w:szCs w:val="23"/>
              </w:rPr>
            </w:pPr>
            <w:r>
              <w:rPr>
                <w:rStyle w:val="a4"/>
                <w:rFonts w:ascii="inherit" w:hAnsi="inherit"/>
                <w:sz w:val="23"/>
                <w:szCs w:val="23"/>
                <w:bdr w:val="none" w:sz="0" w:space="0" w:color="auto" w:frame="1"/>
              </w:rPr>
              <w:t>Ольга Васильевна</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Главный специалист</w:t>
            </w:r>
          </w:p>
        </w:tc>
        <w:tc>
          <w:tcPr>
            <w:tcW w:w="14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111</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+7 (495) 752-89-53</w:t>
            </w:r>
          </w:p>
          <w:p w:rsidR="001E7614" w:rsidRDefault="001E7614">
            <w:pPr>
              <w:pStyle w:val="a3"/>
              <w:spacing w:before="0" w:beforeAutospacing="0" w:after="225" w:afterAutospacing="0"/>
              <w:textAlignment w:val="baseline"/>
              <w:rPr>
                <w:sz w:val="23"/>
                <w:szCs w:val="23"/>
              </w:rPr>
            </w:pPr>
            <w:r>
              <w:rPr>
                <w:sz w:val="23"/>
                <w:szCs w:val="23"/>
              </w:rPr>
              <w:t>т/ф</w:t>
            </w:r>
          </w:p>
        </w:tc>
        <w:tc>
          <w:tcPr>
            <w:tcW w:w="192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252</w:t>
            </w:r>
          </w:p>
        </w:tc>
      </w:tr>
      <w:tr w:rsidR="001E7614" w:rsidTr="001E7614">
        <w:tc>
          <w:tcPr>
            <w:tcW w:w="30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Style w:val="a4"/>
                <w:rFonts w:ascii="inherit" w:hAnsi="inherit"/>
                <w:bdr w:val="none" w:sz="0" w:space="0" w:color="auto" w:frame="1"/>
              </w:rPr>
              <w:t>Черногоров</w:t>
            </w:r>
          </w:p>
          <w:p w:rsidR="001E7614" w:rsidRDefault="001E7614">
            <w:pPr>
              <w:pStyle w:val="a3"/>
              <w:spacing w:before="0" w:beforeAutospacing="0" w:after="0" w:afterAutospacing="0"/>
              <w:textAlignment w:val="baseline"/>
              <w:rPr>
                <w:sz w:val="23"/>
                <w:szCs w:val="23"/>
              </w:rPr>
            </w:pPr>
            <w:r>
              <w:rPr>
                <w:rStyle w:val="a4"/>
                <w:rFonts w:ascii="inherit" w:hAnsi="inherit"/>
                <w:sz w:val="23"/>
                <w:szCs w:val="23"/>
                <w:bdr w:val="none" w:sz="0" w:space="0" w:color="auto" w:frame="1"/>
              </w:rPr>
              <w:t>Игорь Владимирович</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szCs w:val="24"/>
              </w:rPr>
            </w:pPr>
            <w:r>
              <w:rPr>
                <w:rFonts w:ascii="inherit" w:hAnsi="inherit"/>
              </w:rPr>
              <w:t>Главный специалист</w:t>
            </w:r>
          </w:p>
        </w:tc>
        <w:tc>
          <w:tcPr>
            <w:tcW w:w="14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113</w:t>
            </w:r>
          </w:p>
        </w:tc>
        <w:tc>
          <w:tcPr>
            <w:tcW w:w="277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+7 (495) 752-81-33</w:t>
            </w:r>
          </w:p>
        </w:tc>
        <w:tc>
          <w:tcPr>
            <w:tcW w:w="192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1E7614" w:rsidRDefault="001E7614">
            <w:pPr>
              <w:rPr>
                <w:rFonts w:ascii="inherit" w:hAnsi="inherit"/>
              </w:rPr>
            </w:pPr>
            <w:r>
              <w:rPr>
                <w:rFonts w:ascii="inherit" w:hAnsi="inherit"/>
              </w:rPr>
              <w:t>255</w:t>
            </w: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A6098"/>
    <w:multiLevelType w:val="multilevel"/>
    <w:tmpl w:val="043CA9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22189"/>
    <w:multiLevelType w:val="multilevel"/>
    <w:tmpl w:val="9222B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B24BA"/>
    <w:multiLevelType w:val="multilevel"/>
    <w:tmpl w:val="72A45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6707A"/>
    <w:multiLevelType w:val="multilevel"/>
    <w:tmpl w:val="8E4C6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658B1"/>
    <w:multiLevelType w:val="multilevel"/>
    <w:tmpl w:val="706A0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1E7614"/>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49DF3-7983-4E01-AA5F-6759850C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E761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60">
    <w:name w:val="Заголовок 6 Знак"/>
    <w:basedOn w:val="a0"/>
    <w:link w:val="6"/>
    <w:uiPriority w:val="9"/>
    <w:semiHidden/>
    <w:rsid w:val="001E7614"/>
    <w:rPr>
      <w:rFonts w:asciiTheme="majorHAnsi" w:eastAsiaTheme="majorEastAsia" w:hAnsiTheme="majorHAnsi" w:cstheme="majorBidi"/>
      <w:color w:val="243F60" w:themeColor="accent1" w:themeShade="7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20299855">
      <w:bodyDiv w:val="1"/>
      <w:marLeft w:val="0"/>
      <w:marRight w:val="0"/>
      <w:marTop w:val="0"/>
      <w:marBottom w:val="0"/>
      <w:divBdr>
        <w:top w:val="none" w:sz="0" w:space="0" w:color="auto"/>
        <w:left w:val="none" w:sz="0" w:space="0" w:color="auto"/>
        <w:bottom w:val="none" w:sz="0" w:space="0" w:color="auto"/>
        <w:right w:val="none" w:sz="0" w:space="0" w:color="auto"/>
      </w:divBdr>
      <w:divsChild>
        <w:div w:id="2104252978">
          <w:marLeft w:val="0"/>
          <w:marRight w:val="0"/>
          <w:marTop w:val="0"/>
          <w:marBottom w:val="0"/>
          <w:divBdr>
            <w:top w:val="none" w:sz="0" w:space="0" w:color="auto"/>
            <w:left w:val="none" w:sz="0" w:space="0" w:color="auto"/>
            <w:bottom w:val="none" w:sz="0" w:space="0" w:color="auto"/>
            <w:right w:val="none" w:sz="0" w:space="0" w:color="auto"/>
          </w:divBdr>
        </w:div>
      </w:divsChild>
    </w:div>
    <w:div w:id="1390884736">
      <w:bodyDiv w:val="1"/>
      <w:marLeft w:val="0"/>
      <w:marRight w:val="0"/>
      <w:marTop w:val="0"/>
      <w:marBottom w:val="0"/>
      <w:divBdr>
        <w:top w:val="none" w:sz="0" w:space="0" w:color="auto"/>
        <w:left w:val="none" w:sz="0" w:space="0" w:color="auto"/>
        <w:bottom w:val="none" w:sz="0" w:space="0" w:color="auto"/>
        <w:right w:val="none" w:sz="0" w:space="0" w:color="auto"/>
      </w:divBdr>
      <w:divsChild>
        <w:div w:id="1763988885">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1084;&#1080;&#1090;&#1080;&#1085;&#1086;.&#1088;&#1092;/wp-content/uploads/2023/02/%D0%9F%D0%BE%D1%86%D0%B5%D0%BB%D1%83%D0%B5%D0%B2%D0%B0.jpeg" TargetMode="External"/><Relationship Id="rId18" Type="http://schemas.openxmlformats.org/officeDocument/2006/relationships/hyperlink" Target="https://&#1084;&#1080;&#1090;&#1080;&#1085;&#1086;.&#1088;&#1092;/wp-content/uploads/2023/02/%D0%A7%D0%B8%D1%81%D1%82%D1%8F%D0%BA%D0%BE%D0%B2%D0%B0.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1084;&#1080;&#1090;&#1080;&#1085;&#1086;.&#1088;&#1092;/wp-content/uploads/2022/09/dimov1.jpg" TargetMode="External"/><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1084;&#1080;&#1090;&#1080;&#1085;&#1086;.&#1088;&#1092;/wp-content/uploads/2022/09/volchixina1.jpg" TargetMode="Externa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2024-03-29T05:33:00Z</dcterms:modified>
</cp:coreProperties>
</file>