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D7" w:rsidRDefault="00A678D7" w:rsidP="00A678D7">
      <w:pPr>
        <w:pStyle w:val="1"/>
        <w:shd w:val="clear" w:color="auto" w:fill="FFFFFF"/>
        <w:spacing w:before="0" w:after="150" w:line="270" w:lineRule="atLeast"/>
        <w:rPr>
          <w:rFonts w:ascii="Georgia" w:hAnsi="Georgia"/>
          <w:color w:val="3A4C60"/>
          <w:sz w:val="27"/>
          <w:szCs w:val="27"/>
          <w:lang w:eastAsia="ru-RU"/>
        </w:rPr>
      </w:pPr>
      <w:r>
        <w:rPr>
          <w:rFonts w:ascii="Georgia" w:hAnsi="Georgia"/>
          <w:color w:val="3A4C60"/>
          <w:sz w:val="27"/>
          <w:szCs w:val="27"/>
        </w:rPr>
        <w:t>Список сотрудников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8"/>
        <w:gridCol w:w="3870"/>
      </w:tblGrid>
      <w:tr w:rsidR="00A678D7" w:rsidTr="00A678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rPr>
                <w:rFonts w:ascii="Georgia" w:hAnsi="Georgia"/>
                <w:color w:val="2D405E"/>
                <w:szCs w:val="24"/>
              </w:rPr>
            </w:pPr>
            <w:r>
              <w:rPr>
                <w:rFonts w:ascii="Georgia" w:hAnsi="Georgia"/>
                <w:color w:val="2D405E"/>
              </w:rPr>
              <w:t>Глава муниципального округа Северный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Шах Наталья Александровна</w:t>
            </w:r>
          </w:p>
        </w:tc>
      </w:tr>
      <w:tr w:rsidR="00A678D7" w:rsidTr="00A678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Глебов Александр Сергеевич</w:t>
            </w:r>
          </w:p>
        </w:tc>
      </w:tr>
      <w:tr w:rsidR="00A678D7" w:rsidTr="00A678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Главный бухгалтер – начальник отдела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Подрезова Нина Алексеевна</w:t>
            </w:r>
          </w:p>
        </w:tc>
      </w:tr>
      <w:tr w:rsidR="00A678D7" w:rsidTr="00A678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Заведующий сектором по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Колганова Светлана Валерьевна</w:t>
            </w:r>
          </w:p>
        </w:tc>
      </w:tr>
      <w:tr w:rsidR="00A678D7" w:rsidTr="00A678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Советник по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8D7" w:rsidRDefault="00A678D7">
            <w:pPr>
              <w:pStyle w:val="p3"/>
              <w:spacing w:before="0" w:beforeAutospacing="0" w:after="150" w:afterAutospacing="0"/>
              <w:rPr>
                <w:rFonts w:ascii="Georgia" w:hAnsi="Georgia"/>
                <w:color w:val="2D405E"/>
              </w:rPr>
            </w:pPr>
            <w:r>
              <w:rPr>
                <w:rFonts w:ascii="Georgia" w:hAnsi="Georgia"/>
                <w:color w:val="2D405E"/>
              </w:rPr>
              <w:t>Терехова Светлана Владимировна</w:t>
            </w:r>
          </w:p>
        </w:tc>
      </w:tr>
    </w:tbl>
    <w:p w:rsidR="00243221" w:rsidRDefault="00243221" w:rsidP="001C34A2"/>
    <w:p w:rsidR="00B55458" w:rsidRDefault="00B55458" w:rsidP="00B55458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ШАХ НАТАЛЬЯ АЛЕКСАНДРОВНА</w:t>
      </w: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ab/>
      </w: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ab/>
      </w: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ab/>
      </w: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ab/>
      </w: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ab/>
      </w: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ab/>
        <w:t xml:space="preserve"> </w:t>
      </w:r>
    </w:p>
    <w:p w:rsidR="00B55458" w:rsidRDefault="008F63A6" w:rsidP="00B55458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noProof/>
        </w:rPr>
        <w:drawing>
          <wp:inline distT="0" distB="0" distL="0" distR="0" wp14:anchorId="495FC232" wp14:editId="79A9C796">
            <wp:extent cx="1582245" cy="2704692"/>
            <wp:effectExtent l="0" t="0" r="0" b="0"/>
            <wp:docPr id="1" name="Рисунок 1" descr="Шах Наталь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х Наталь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74" cy="27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Georgia" w:hAnsi="Georgia"/>
          <w:color w:val="2D405E"/>
        </w:rPr>
        <w:t xml:space="preserve"> </w:t>
      </w:r>
      <w:bookmarkStart w:id="0" w:name="_GoBack"/>
      <w:bookmarkEnd w:id="0"/>
      <w:r w:rsidR="00B55458">
        <w:rPr>
          <w:rStyle w:val="a4"/>
          <w:rFonts w:ascii="Georgia" w:hAnsi="Georgia"/>
          <w:color w:val="2D405E"/>
        </w:rPr>
        <w:t>Глава муниципального округа Северный</w:t>
      </w:r>
    </w:p>
    <w:p w:rsidR="00B55458" w:rsidRDefault="00B55458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1973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образование: высшее, Российский государственный гуманитарный университет, специальность «Историко – архивоведение; курс профессиональной переподготовки в Институте дополнительного образования работников социальной сферы Департамента труда и социальной защиты населения города Москвы, специальность «Государственное и муниципальное управление в социальной сфере»</w:t>
      </w:r>
      <w:r>
        <w:rPr>
          <w:rFonts w:ascii="Georgia" w:hAnsi="Georgia"/>
          <w:color w:val="2D405E"/>
        </w:rPr>
        <w:br/>
        <w:t>• место работы: муниципальный округ Северный, глава</w:t>
      </w:r>
      <w:r>
        <w:rPr>
          <w:rFonts w:ascii="Georgia" w:hAnsi="Georgia"/>
          <w:color w:val="2D405E"/>
        </w:rPr>
        <w:br/>
        <w:t>• депутат Совета депутатов муниципального округа Северный 2012-2017 г.г., глава муниципального округа Северный 2017-2022 г.г.</w:t>
      </w:r>
      <w:r>
        <w:rPr>
          <w:rFonts w:ascii="Georgia" w:hAnsi="Georgia"/>
          <w:color w:val="2D405E"/>
        </w:rPr>
        <w:br/>
        <w:t>• избирательный округ № 2</w:t>
      </w:r>
      <w:r>
        <w:rPr>
          <w:rFonts w:ascii="Georgia" w:hAnsi="Georgia"/>
          <w:color w:val="2D405E"/>
        </w:rPr>
        <w:br/>
      </w:r>
      <w:r>
        <w:rPr>
          <w:rFonts w:ascii="Georgia" w:hAnsi="Georgia"/>
          <w:color w:val="2D405E"/>
        </w:rPr>
        <w:lastRenderedPageBreak/>
        <w:t>• выдвинута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награждена медалью «За заслуги в проведении Всероссийской переписи населения 2010 года», памятным значком «25 лет Северо-Восточному административному округу города Москвы», памятным знаком «30 лет Северо-Восточному административному округу города Москвы» Благодарностью Председателя Московской городской Думы А.В.Шапошникова</w:t>
      </w:r>
      <w:r>
        <w:rPr>
          <w:rFonts w:ascii="Georgia" w:hAnsi="Georgia"/>
          <w:color w:val="2D405E"/>
        </w:rPr>
        <w:br/>
        <w:t>• замужем, двое детей</w:t>
      </w:r>
    </w:p>
    <w:p w:rsidR="00B55458" w:rsidRDefault="00B55458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ДРУЖИНИН ВЛАДИМИР ПЕТРОВИЧ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1963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высшее, Академия физического воспитания и спорта; магистратура Московского городского педагогического университета, направление «Психолого-педагогическое образование»; курс профессиональной переподготовки в Московском педагогическом государственном университете по программе «Теория и практика управления образованием»; курс профессиональной переподготовки в Московском городском университете управления Правительства Москвы по программе «Управление закупками для обеспечения государственных, муниципальных и корпоративных нужд»</w:t>
      </w:r>
      <w:r>
        <w:rPr>
          <w:rFonts w:ascii="Georgia" w:hAnsi="Georgia"/>
          <w:color w:val="2D405E"/>
        </w:rPr>
        <w:br/>
        <w:t>• место работы: Государственное бюджетное общеобразовательное учреждение города Москвы «Школа № 709 имени дважды Героя Социалистического труда В.И. Долгих», директор</w:t>
      </w:r>
      <w:r>
        <w:rPr>
          <w:rFonts w:ascii="Georgia" w:hAnsi="Georgia"/>
          <w:color w:val="2D405E"/>
        </w:rPr>
        <w:br/>
        <w:t>• кандидат педагогических наук</w:t>
      </w:r>
      <w:r>
        <w:rPr>
          <w:rFonts w:ascii="Georgia" w:hAnsi="Georgia"/>
          <w:color w:val="2D405E"/>
        </w:rPr>
        <w:br/>
        <w:t>• депутат муниципального Собрания внутригородского муниципального образования Северное в городе Москве созывов 2004 -2008 г.г., 2008-2012 г.г.; депутат Совета депутатов муниципального округа Северный 2012-2017 г.г., 2017-2022 г.г.</w:t>
      </w:r>
      <w:r>
        <w:rPr>
          <w:rFonts w:ascii="Georgia" w:hAnsi="Georgia"/>
          <w:color w:val="2D405E"/>
        </w:rPr>
        <w:br/>
        <w:t>• избирательный округ № 2</w:t>
      </w:r>
      <w:r>
        <w:rPr>
          <w:rFonts w:ascii="Georgia" w:hAnsi="Georgia"/>
          <w:color w:val="2D405E"/>
        </w:rPr>
        <w:br/>
        <w:t>• выдвинут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награжден нагрудным знаком «Почетный работник общего образования Российской Федерации», медалями: «За укрепление боевого содружества», «В память 1000-летия Казани», «80 лет ОСОАВИАХИМ, ДОСААФ, РОСТО», «Патриот России»</w:t>
      </w:r>
      <w:r>
        <w:rPr>
          <w:rFonts w:ascii="Georgia" w:hAnsi="Georgia"/>
          <w:color w:val="2D405E"/>
        </w:rPr>
        <w:br/>
        <w:t>• женат, две дочери</w:t>
      </w:r>
    </w:p>
    <w:p w:rsidR="00B55458" w:rsidRDefault="00B55458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ИСАЕВ-РУСТАЕВ ИВАН ПЕТРОВИЧ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2000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среднее профессиональное, Колледж сферы услуг № 32</w:t>
      </w:r>
      <w:r>
        <w:rPr>
          <w:rFonts w:ascii="Georgia" w:hAnsi="Georgia"/>
          <w:color w:val="2D405E"/>
        </w:rPr>
        <w:br/>
        <w:t>• место работы: Московское городское региональное отделение Всероссийской политической партии «ЕДИНАЯ РОССИЯ» Северо-Восточного административного округа города Москвы МО Северный, исполнительный секретарь</w:t>
      </w:r>
      <w:r>
        <w:rPr>
          <w:rFonts w:ascii="Georgia" w:hAnsi="Georgia"/>
          <w:color w:val="2D405E"/>
        </w:rPr>
        <w:br/>
        <w:t>• член Молодёжного Экспертного Совета при Уполномоченном по правам человека в городе Москве</w:t>
      </w:r>
      <w:r>
        <w:rPr>
          <w:rFonts w:ascii="Georgia" w:hAnsi="Georgia"/>
          <w:color w:val="2D405E"/>
        </w:rPr>
        <w:br/>
      </w:r>
      <w:r>
        <w:rPr>
          <w:rFonts w:ascii="Georgia" w:hAnsi="Georgia"/>
          <w:color w:val="2D405E"/>
        </w:rPr>
        <w:lastRenderedPageBreak/>
        <w:t>• заместитель председателя общественных советников главы управы района Северный</w:t>
      </w:r>
      <w:r>
        <w:rPr>
          <w:rFonts w:ascii="Georgia" w:hAnsi="Georgia"/>
          <w:color w:val="2D405E"/>
        </w:rPr>
        <w:br/>
        <w:t>• избирательный округ № 2</w:t>
      </w:r>
      <w:r>
        <w:rPr>
          <w:rFonts w:ascii="Georgia" w:hAnsi="Georgia"/>
          <w:color w:val="2D405E"/>
        </w:rPr>
        <w:br/>
        <w:t>• выдвинут Московским городским отделением политической партии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не женат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КАТКОВА СВЕТЛАНА НИКОЛАЕВНА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1970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высшее, Московский государственный университет технологий и управления, специальность «Технологический менеджмент»; Московский государственный психолого-педагогический университет, специальность «Клиническая, юридическая психология»</w:t>
      </w:r>
      <w:r>
        <w:rPr>
          <w:rFonts w:ascii="Georgia" w:hAnsi="Georgia"/>
          <w:color w:val="2D405E"/>
        </w:rPr>
        <w:br/>
        <w:t>• место работы: Товарищество собственников жилья «Челобитьево-1», председатель правления</w:t>
      </w:r>
      <w:r>
        <w:rPr>
          <w:rFonts w:ascii="Georgia" w:hAnsi="Georgia"/>
          <w:color w:val="2D405E"/>
        </w:rPr>
        <w:br/>
        <w:t>• Региональная общественная организация семей имеющих детей инвалидов «Доброе сердце», сопредседатель</w:t>
      </w:r>
      <w:r>
        <w:rPr>
          <w:rFonts w:ascii="Georgia" w:hAnsi="Georgia"/>
          <w:color w:val="2D405E"/>
        </w:rPr>
        <w:br/>
        <w:t>• депутат Совета депутатов муниципального округа Северный 2017-2022 г.г.</w:t>
      </w:r>
      <w:r>
        <w:rPr>
          <w:rFonts w:ascii="Georgia" w:hAnsi="Georgia"/>
          <w:color w:val="2D405E"/>
        </w:rPr>
        <w:br/>
        <w:t>• избирательный округ № 1</w:t>
      </w:r>
      <w:r>
        <w:rPr>
          <w:rFonts w:ascii="Georgia" w:hAnsi="Georgia"/>
          <w:color w:val="2D405E"/>
        </w:rPr>
        <w:br/>
        <w:t>• выдвинута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замужем, дочь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ЛЕНЬШИНА СВЕТЛАНА ИВАНОВНА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1967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высшее, Хабаровский государственный медицинский институт</w:t>
      </w:r>
      <w:r>
        <w:rPr>
          <w:rFonts w:ascii="Georgia" w:hAnsi="Georgia"/>
          <w:color w:val="2D405E"/>
        </w:rPr>
        <w:br/>
        <w:t>• место работы: Государственное бюджетное учреждение здравоохранения города Москвы «Диагностический центр № 5 Департамента здравоохранения города Москвы», врач ультразвуковой диагностики</w:t>
      </w:r>
      <w:r>
        <w:rPr>
          <w:rFonts w:ascii="Georgia" w:hAnsi="Georgia"/>
          <w:color w:val="2D405E"/>
        </w:rPr>
        <w:br/>
        <w:t>• депутат Совета депутатов муниципального округа Северный 2012 — 2017 г.г., 2017-2022 г.г., с 2015 г. заместитель Председателя Совета депутатов муниципального округа Северный</w:t>
      </w:r>
      <w:r>
        <w:rPr>
          <w:rFonts w:ascii="Georgia" w:hAnsi="Georgia"/>
          <w:color w:val="2D405E"/>
        </w:rPr>
        <w:br/>
        <w:t>• избирательный округ № 1</w:t>
      </w:r>
      <w:r>
        <w:rPr>
          <w:rFonts w:ascii="Georgia" w:hAnsi="Georgia"/>
          <w:color w:val="2D405E"/>
        </w:rPr>
        <w:br/>
        <w:t>• выдвинута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награждена памятным знаком «30 лет Северо-Восточному административному округу города Москвы»</w:t>
      </w:r>
      <w:r>
        <w:rPr>
          <w:rFonts w:ascii="Georgia" w:hAnsi="Georgia"/>
          <w:color w:val="2D405E"/>
        </w:rPr>
        <w:br/>
        <w:t>• замужем, две дочери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МАКСИМОВА ЕЛЕНА СЕРГЕЕВНА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1963 года рождения</w:t>
      </w:r>
      <w:r>
        <w:rPr>
          <w:rFonts w:ascii="Georgia" w:hAnsi="Georgia"/>
          <w:color w:val="2D405E"/>
        </w:rPr>
        <w:br/>
        <w:t>• место жительства: город Москва, Бабушкинский район</w:t>
      </w:r>
      <w:r>
        <w:rPr>
          <w:rFonts w:ascii="Georgia" w:hAnsi="Georgia"/>
          <w:color w:val="2D405E"/>
        </w:rPr>
        <w:br/>
        <w:t>• образование высшее, Новгородский государственный педагогический институт, специальность «Учитель русского языка и литературы», курс профессиональной переподготовки в Региональном институте бизнеса и управления города Рязани по программе «Менеджер в образовании»</w:t>
      </w:r>
      <w:r>
        <w:rPr>
          <w:rFonts w:ascii="Georgia" w:hAnsi="Georgia"/>
          <w:color w:val="2D405E"/>
        </w:rPr>
        <w:br/>
        <w:t>• место работы: Государственное бюджетное общеобразовательное учреждение города Москвы «Школа № 2044 имени Героя Советского Союза А.М. Серебрякова», директор</w:t>
      </w:r>
      <w:r>
        <w:rPr>
          <w:rFonts w:ascii="Georgia" w:hAnsi="Georgia"/>
          <w:color w:val="2D405E"/>
        </w:rPr>
        <w:br/>
        <w:t>• победитель Московского городского конкурса «Учитель года — 2000»</w:t>
      </w:r>
      <w:r>
        <w:rPr>
          <w:rFonts w:ascii="Georgia" w:hAnsi="Georgia"/>
          <w:color w:val="2D405E"/>
        </w:rPr>
        <w:br/>
        <w:t>• избирательный округ № 1</w:t>
      </w:r>
      <w:r>
        <w:rPr>
          <w:rFonts w:ascii="Georgia" w:hAnsi="Georgia"/>
          <w:color w:val="2D405E"/>
        </w:rPr>
        <w:br/>
        <w:t>• выдвинута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награждена почетными знаками: «За воспитание патриотов Отечества», «Почетный работник общего образования Российской Федерации», Почетной грамотой Министерства образования и науки Российской Федерации, медалями «80 лет ОСОАВИАХИМ, ДОСААФ, РОСТО», «Патриот России», Благодарностями Правительства Москвы, Префектуры СВАО города Москвы</w:t>
      </w:r>
      <w:r>
        <w:rPr>
          <w:rFonts w:ascii="Georgia" w:hAnsi="Georgia"/>
          <w:color w:val="2D405E"/>
        </w:rPr>
        <w:br/>
        <w:t>• замужем, две дочери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СЕЛЕДЦОВА ЛАРИСА НИКОЛАЕВНА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1976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высшее, Дальневосточный государственный университет путей сообщения, специальность «Экономист»,</w:t>
      </w:r>
      <w:r>
        <w:rPr>
          <w:rFonts w:ascii="Georgia" w:hAnsi="Georgia"/>
          <w:color w:val="2D405E"/>
        </w:rPr>
        <w:br/>
        <w:t>• место работы: Государственное бюджетное профессиональное образовательное учреждение города Москвы «Политехнический колледж имени П.А. Овчинникова», специалист по связям с общественностью,</w:t>
      </w:r>
      <w:r>
        <w:rPr>
          <w:rFonts w:ascii="Georgia" w:hAnsi="Georgia"/>
          <w:color w:val="2D405E"/>
        </w:rPr>
        <w:br/>
        <w:t>• Председатель общественных советников главы управы района Северный,</w:t>
      </w:r>
      <w:r>
        <w:rPr>
          <w:rFonts w:ascii="Georgia" w:hAnsi="Georgia"/>
          <w:color w:val="2D405E"/>
        </w:rPr>
        <w:br/>
        <w:t>• избирательный округ № 2</w:t>
      </w:r>
      <w:r>
        <w:rPr>
          <w:rFonts w:ascii="Georgia" w:hAnsi="Georgia"/>
          <w:color w:val="2D405E"/>
        </w:rPr>
        <w:br/>
        <w:t>• выдвинута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замужем, трое детей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lastRenderedPageBreak/>
        <w:t>СТАРОСТИН АНАТОЛИЙ ВАСИЛЬЕВИЧ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1960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высшее, Таджикский институт физической культуры им. М.И. Калинина, специальность «Преподаватель физического воспитания»; курс профессиональной переподготовки в Институте повышения квалификации госслужащих Российской академии государственной службы при Президенте Российской Федерации, специальность «Государственное и муниципальное управление»</w:t>
      </w:r>
      <w:r>
        <w:rPr>
          <w:rFonts w:ascii="Georgia" w:hAnsi="Georgia"/>
          <w:color w:val="2D405E"/>
        </w:rPr>
        <w:br/>
        <w:t>• место работы: Государственное бюджетное учреждение дополнительного образования города Москвы спортивная школа олимпийского резерва «Московская академия современного пятиборья», директор</w:t>
      </w:r>
      <w:r>
        <w:rPr>
          <w:rFonts w:ascii="Georgia" w:hAnsi="Georgia"/>
          <w:color w:val="2D405E"/>
        </w:rPr>
        <w:br/>
        <w:t>• Заслуженный мастер спорта СССР, 2-кратный олимпийский чемпион, многократный чемпион мира и Европы</w:t>
      </w:r>
      <w:r>
        <w:rPr>
          <w:rFonts w:ascii="Georgia" w:hAnsi="Georgia"/>
          <w:color w:val="2D405E"/>
        </w:rPr>
        <w:br/>
        <w:t>• полковник запаса</w:t>
      </w:r>
      <w:r>
        <w:rPr>
          <w:rFonts w:ascii="Georgia" w:hAnsi="Georgia"/>
          <w:color w:val="2D405E"/>
        </w:rPr>
        <w:br/>
        <w:t>• депутат Совета депутатов муниципального округа Северный 2017-2022 г.г.</w:t>
      </w:r>
      <w:r>
        <w:rPr>
          <w:rFonts w:ascii="Georgia" w:hAnsi="Georgia"/>
          <w:color w:val="2D405E"/>
        </w:rPr>
        <w:br/>
        <w:t>• избирательный округ № 1</w:t>
      </w:r>
      <w:r>
        <w:rPr>
          <w:rFonts w:ascii="Georgia" w:hAnsi="Georgia"/>
          <w:color w:val="2D405E"/>
        </w:rPr>
        <w:br/>
        <w:t>• выдвинут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член политической партии «ЕДИНАЯ РОССИЯ»</w:t>
      </w:r>
      <w:r>
        <w:rPr>
          <w:rFonts w:ascii="Georgia" w:hAnsi="Georgia"/>
          <w:color w:val="2D405E"/>
        </w:rPr>
        <w:br/>
        <w:t>• награжден орденом «Дружбы народов», медалью «За трудовую доблесть», нагрудным знаком «Заслуженный работник физической культуры», грамотами Президента Российской Федерации; лауреат премии города Москвы в области физической культуры и спорта</w:t>
      </w:r>
      <w:r>
        <w:rPr>
          <w:rFonts w:ascii="Georgia" w:hAnsi="Georgia"/>
          <w:color w:val="2D405E"/>
        </w:rPr>
        <w:br/>
        <w:t>• два сына, три дочери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t>СТЕПАНОВ ГЕОРГИЙ АНДРЕЕВИЧ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1982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Северный</w:t>
      </w:r>
      <w:r>
        <w:rPr>
          <w:rFonts w:ascii="Georgia" w:hAnsi="Georgia"/>
          <w:color w:val="2D405E"/>
        </w:rPr>
        <w:br/>
        <w:t>• образование высшее, Государственное образовательное учреждение высшего профессионального образования «Российский государственный медицинский университет Федерального агентства по здравоохранению и социальному развитию», специальность «Педиатрия»</w:t>
      </w:r>
      <w:r>
        <w:rPr>
          <w:rFonts w:ascii="Georgia" w:hAnsi="Georgia"/>
          <w:color w:val="2D405E"/>
        </w:rPr>
        <w:br/>
        <w:t>• место работы: Государственное бюджетное учреждение здравоохранения города Москвы «Детская городская поликлиника № 125 Департамента здравоохранения города Москвы», заведующий филиалом – врач-педиатр</w:t>
      </w:r>
      <w:r>
        <w:rPr>
          <w:rFonts w:ascii="Georgia" w:hAnsi="Georgia"/>
          <w:color w:val="2D405E"/>
        </w:rPr>
        <w:br/>
        <w:t>• финалист Московского городского конкурса «ЛИДЕРМЕД»</w:t>
      </w:r>
      <w:r>
        <w:rPr>
          <w:rFonts w:ascii="Georgia" w:hAnsi="Georgia"/>
          <w:color w:val="2D405E"/>
        </w:rPr>
        <w:br/>
        <w:t>• избирательный округ № 2</w:t>
      </w:r>
      <w:r>
        <w:rPr>
          <w:rFonts w:ascii="Georgia" w:hAnsi="Georgia"/>
          <w:color w:val="2D405E"/>
        </w:rPr>
        <w:br/>
        <w:t>• выдвинут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сторонник политической партии «ЕДИНАЯ РОССИЯ»</w:t>
      </w:r>
      <w:r>
        <w:rPr>
          <w:rFonts w:ascii="Georgia" w:hAnsi="Georgia"/>
          <w:color w:val="2D405E"/>
        </w:rPr>
        <w:br/>
        <w:t>• награжден Почётными грамотами и благодарностями Департамента здравоохранения города Москвы</w:t>
      </w:r>
      <w:r>
        <w:rPr>
          <w:rFonts w:ascii="Georgia" w:hAnsi="Georgia"/>
          <w:color w:val="2D405E"/>
        </w:rPr>
        <w:br/>
        <w:t>• женат, сын</w:t>
      </w:r>
    </w:p>
    <w:p w:rsidR="001D010F" w:rsidRDefault="001D010F" w:rsidP="00B55458">
      <w:pPr>
        <w:pStyle w:val="a3"/>
        <w:shd w:val="clear" w:color="auto" w:fill="FFFFFF"/>
        <w:spacing w:before="150" w:beforeAutospacing="0" w:after="150" w:afterAutospacing="0"/>
        <w:rPr>
          <w:rFonts w:ascii="Georgia" w:hAnsi="Georgia"/>
          <w:color w:val="2D405E"/>
        </w:rPr>
      </w:pPr>
    </w:p>
    <w:p w:rsidR="001D010F" w:rsidRDefault="001D010F" w:rsidP="001D010F">
      <w:pPr>
        <w:pStyle w:val="3"/>
        <w:shd w:val="clear" w:color="auto" w:fill="FFFFFF"/>
        <w:spacing w:before="0" w:after="300" w:line="375" w:lineRule="atLeast"/>
        <w:rPr>
          <w:rFonts w:ascii="Georgia" w:hAnsi="Georgia"/>
          <w:b w:val="0"/>
          <w:bCs w:val="0"/>
          <w:caps/>
          <w:color w:val="3A4C6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aps/>
          <w:color w:val="3A4C60"/>
          <w:sz w:val="30"/>
          <w:szCs w:val="30"/>
        </w:rPr>
        <w:lastRenderedPageBreak/>
        <w:t>ЧЕРНОГЛАЗОВ ВСЕВОЛОД ВИКТОРОВИЧ</w:t>
      </w:r>
    </w:p>
    <w:p w:rsidR="001D010F" w:rsidRDefault="001D010F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rFonts w:ascii="Georgia" w:hAnsi="Georgia"/>
          <w:color w:val="2D405E"/>
        </w:rPr>
        <w:t>• 1969 года рождения</w:t>
      </w:r>
      <w:r>
        <w:rPr>
          <w:rFonts w:ascii="Georgia" w:hAnsi="Georgia"/>
          <w:color w:val="2D405E"/>
        </w:rPr>
        <w:br/>
        <w:t>• место жительства: город Москва, район Восточное Дегунино</w:t>
      </w:r>
      <w:r>
        <w:rPr>
          <w:rFonts w:ascii="Georgia" w:hAnsi="Georgia"/>
          <w:color w:val="2D405E"/>
        </w:rPr>
        <w:br/>
        <w:t>• образование высшее, Московский</w:t>
      </w:r>
      <w:r>
        <w:rPr>
          <w:rFonts w:ascii="Georgia" w:hAnsi="Georgia"/>
          <w:color w:val="2D405E"/>
        </w:rPr>
        <w:br/>
        <w:t>государственный открытый университет; курс профессиональной переподготовки, Московский государственный университет управления Правительства Москвы, специальность «Правовое регулирование деятельности государственных учреждений города Москвы»; Московский педагогический государственный университет, специальность «Психолого-педагогическое образование»</w:t>
      </w:r>
      <w:r>
        <w:rPr>
          <w:rFonts w:ascii="Georgia" w:hAnsi="Georgia"/>
          <w:color w:val="2D405E"/>
        </w:rPr>
        <w:br/>
        <w:t>• место работы: Государственное бюджетное учреждение культуры города Москвы «Объединение культурных центров Северо-Восточного административного округа «Культурный центр Северный», руководитель</w:t>
      </w:r>
      <w:r>
        <w:rPr>
          <w:rFonts w:ascii="Georgia" w:hAnsi="Georgia"/>
          <w:color w:val="2D405E"/>
        </w:rPr>
        <w:br/>
        <w:t>• депутат Совета депутатов муниципального округа Северный 2017-2022 г.г.</w:t>
      </w:r>
      <w:r>
        <w:rPr>
          <w:rFonts w:ascii="Georgia" w:hAnsi="Georgia"/>
          <w:color w:val="2D405E"/>
        </w:rPr>
        <w:br/>
        <w:t>• избирательный округ № 1</w:t>
      </w:r>
      <w:r>
        <w:rPr>
          <w:rFonts w:ascii="Georgia" w:hAnsi="Georgia"/>
          <w:color w:val="2D405E"/>
        </w:rPr>
        <w:br/>
        <w:t>• выдвинут Московским городским отделением политической партией «ЕДИНАЯ РОССИЯ»</w:t>
      </w:r>
      <w:r>
        <w:rPr>
          <w:rFonts w:ascii="Georgia" w:hAnsi="Georgia"/>
          <w:color w:val="2D405E"/>
        </w:rPr>
        <w:br/>
        <w:t>• сторонник политической партии «ЕДИНАЯ РОССИЯ»</w:t>
      </w:r>
      <w:r>
        <w:rPr>
          <w:rFonts w:ascii="Georgia" w:hAnsi="Georgia"/>
          <w:color w:val="2D405E"/>
        </w:rPr>
        <w:br/>
        <w:t>• двое детей</w:t>
      </w:r>
    </w:p>
    <w:p w:rsidR="008F63A6" w:rsidRDefault="008F63A6" w:rsidP="001D010F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2D405E"/>
        </w:rPr>
      </w:pPr>
      <w:r>
        <w:rPr>
          <w:noProof/>
        </w:rPr>
        <w:drawing>
          <wp:inline distT="0" distB="0" distL="0" distR="0">
            <wp:extent cx="1330515" cy="2293991"/>
            <wp:effectExtent l="0" t="0" r="0" b="0"/>
            <wp:docPr id="2" name="Рисунок 2" descr="Черноглазов Всеволод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оглазов Всеволод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80" cy="23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3A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010F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63A6"/>
    <w:rsid w:val="0097184D"/>
    <w:rsid w:val="009F48C4"/>
    <w:rsid w:val="00A22E7B"/>
    <w:rsid w:val="00A23DD1"/>
    <w:rsid w:val="00A678D7"/>
    <w:rsid w:val="00B5545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E7F1"/>
  <w15:docId w15:val="{F2B372A5-DF16-4B5C-BE17-439B8653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3">
    <w:name w:val="p3"/>
    <w:basedOn w:val="a"/>
    <w:rsid w:val="00A678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0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5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91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7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8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5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9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2024-03-28T08:08:00Z</dcterms:modified>
</cp:coreProperties>
</file>