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02" w:rsidRDefault="00250B02" w:rsidP="00250B02">
      <w:pPr>
        <w:pStyle w:val="1"/>
        <w:spacing w:before="0"/>
        <w:textAlignment w:val="baseline"/>
        <w:rPr>
          <w:b w:val="0"/>
          <w:bCs w:val="0"/>
          <w:sz w:val="48"/>
          <w:szCs w:val="48"/>
          <w:lang w:eastAsia="ru-RU"/>
        </w:rPr>
      </w:pPr>
      <w:r>
        <w:rPr>
          <w:b w:val="0"/>
          <w:bCs w:val="0"/>
        </w:rPr>
        <w:t>Депутаты муниципального округа Старое Крюково</w:t>
      </w:r>
    </w:p>
    <w:p w:rsidR="00250B02" w:rsidRDefault="00250B02" w:rsidP="00250B02">
      <w:pPr>
        <w:pStyle w:val="3"/>
        <w:shd w:val="clear" w:color="auto" w:fill="FFFFFF"/>
        <w:spacing w:before="0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b/>
          <w:bCs/>
          <w:color w:val="000000"/>
          <w:bdr w:val="none" w:sz="0" w:space="0" w:color="auto" w:frame="1"/>
        </w:rPr>
        <w:t>ИЗБИРАТЕЛЬНЫЙ ОКРУГ № 1</w:t>
      </w:r>
    </w:p>
    <w:p w:rsidR="00250B02" w:rsidRDefault="00250B02" w:rsidP="00250B02">
      <w:pPr>
        <w:pStyle w:val="a3"/>
        <w:shd w:val="clear" w:color="auto" w:fill="FFFFFF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Корпуса: 801, 802, 803, 807, 808, 810, 811, 812, 813, 814, 815, 820, 824, 826, 828, 828А, 828Б, 829, 830, 831, 832, 833, 834А, 834Б, 834В, 837, 839, 840, 841, 842, 847, 848, 854, 856, 929.</w:t>
      </w:r>
    </w:p>
    <w:p w:rsidR="00250B02" w:rsidRDefault="00250B02" w:rsidP="00250B02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Приём по графику (см. </w:t>
      </w:r>
      <w:hyperlink r:id="rId4" w:history="1">
        <w:r>
          <w:rPr>
            <w:rStyle w:val="a5"/>
            <w:rFonts w:ascii="Helvetica" w:hAnsi="Helvetica" w:cs="Helvetica"/>
            <w:color w:val="494949"/>
            <w:bdr w:val="none" w:sz="0" w:space="0" w:color="auto" w:frame="1"/>
          </w:rPr>
          <w:t>график приёма</w:t>
        </w:r>
      </w:hyperlink>
      <w:r>
        <w:rPr>
          <w:rFonts w:ascii="Helvetica" w:hAnsi="Helvetica" w:cs="Helvetica"/>
          <w:color w:val="000000"/>
        </w:rPr>
        <w:t>) с 15.00-17.00</w:t>
      </w:r>
      <w:r>
        <w:rPr>
          <w:rFonts w:ascii="Helvetica" w:hAnsi="Helvetica" w:cs="Helvetica"/>
          <w:color w:val="000000"/>
        </w:rPr>
        <w:br/>
        <w:t>г. Москва, Зеленоград, корп. 828</w:t>
      </w:r>
      <w:r>
        <w:rPr>
          <w:rFonts w:ascii="Helvetica" w:hAnsi="Helvetica" w:cs="Helvetica"/>
          <w:color w:val="000000"/>
        </w:rPr>
        <w:br/>
        <w:t>8 (499) 710-44-44</w:t>
      </w:r>
      <w:r>
        <w:rPr>
          <w:rFonts w:ascii="Helvetica" w:hAnsi="Helvetica" w:cs="Helvetica"/>
          <w:color w:val="000000"/>
        </w:rPr>
        <w:br/>
        <w:t>info@staroe-krukovo.ru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29025"/>
            <wp:effectExtent l="0" t="0" r="0" b="0"/>
            <wp:docPr id="10" name="Рисунок 10" descr="https://staroe-krukovo.ru/wordpress/wp-content/uploads/2022/09/druzhi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oe-krukovo.ru/wordpress/wp-content/uploads/2022/09/druzhin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Дружинина Конкордия Александровна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38550"/>
            <wp:effectExtent l="0" t="0" r="0" b="0"/>
            <wp:docPr id="9" name="Рисунок 9" descr="https://staroe-krukovo.ru/wordpress/wp-content/uploads/2022/09/ku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roe-krukovo.ru/wordpress/wp-content/uploads/2022/09/kul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lastRenderedPageBreak/>
        <w:t>Кулак Светлана Анатольевна</w:t>
      </w:r>
    </w:p>
    <w:p w:rsidR="00250B02" w:rsidRDefault="00250B02" w:rsidP="00250B02">
      <w:pPr>
        <w:shd w:val="clear" w:color="auto" w:fill="FFFFFF"/>
        <w:spacing w:before="15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textWrapping" w:clear="all"/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38550"/>
            <wp:effectExtent l="0" t="0" r="0" b="0"/>
            <wp:docPr id="8" name="Рисунок 8" descr="https://staroe-krukovo.ru/wordpress/wp-content/uploads/2022/09/ku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roe-krukovo.ru/wordpress/wp-content/uploads/2022/09/kul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Кулин Николай Александрович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38550"/>
            <wp:effectExtent l="0" t="0" r="0" b="0"/>
            <wp:docPr id="7" name="Рисунок 7" descr="https://staroe-krukovo.ru/wordpress/wp-content/uploads/2022/09/mo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roe-krukovo.ru/wordpress/wp-content/uploads/2022/09/moro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Мороз Татьяна Геннадьевна</w:t>
      </w:r>
    </w:p>
    <w:p w:rsidR="00250B02" w:rsidRDefault="00250B02" w:rsidP="00250B02">
      <w:pPr>
        <w:shd w:val="clear" w:color="auto" w:fill="FFFFFF"/>
        <w:spacing w:before="15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textWrapping" w:clear="all"/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2552700" cy="3629025"/>
            <wp:effectExtent l="0" t="0" r="0" b="0"/>
            <wp:docPr id="6" name="Рисунок 6" descr="https://staroe-krukovo.ru/wordpress/wp-content/uploads/2022/09/sles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roe-krukovo.ru/wordpress/wp-content/uploads/2022/09/slesare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Слесарев Андрей Сергеевич</w:t>
      </w:r>
    </w:p>
    <w:p w:rsidR="00250B02" w:rsidRDefault="00250B02" w:rsidP="00250B02">
      <w:pPr>
        <w:shd w:val="clear" w:color="auto" w:fill="FFFFFF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textWrapping" w:clear="all"/>
      </w:r>
    </w:p>
    <w:p w:rsidR="00250B02" w:rsidRDefault="00250B02" w:rsidP="00250B02">
      <w:pPr>
        <w:pStyle w:val="3"/>
        <w:shd w:val="clear" w:color="auto" w:fill="FFFFFF"/>
        <w:spacing w:before="0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b/>
          <w:bCs/>
          <w:color w:val="000000"/>
          <w:bdr w:val="none" w:sz="0" w:space="0" w:color="auto" w:frame="1"/>
        </w:rPr>
        <w:t>ИЗБИРАТЕЛЬНЫЙ ОКРУГ № 2</w:t>
      </w:r>
    </w:p>
    <w:p w:rsidR="00250B02" w:rsidRDefault="00250B02" w:rsidP="00250B02">
      <w:pPr>
        <w:pStyle w:val="a3"/>
        <w:shd w:val="clear" w:color="auto" w:fill="FFFFFF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Корпуса: 901, 902, 902А, 903, 904, 905, 906, 908, 909, 913, 914, 915, 916, 917, 918, 919, 920, 921, 922, 923, 924, 925, 926, 927,930, 931, 933, 934; ул. Калинина, д.24, 26 стр. А, д.26 3А, 28, 30, 33, 37 стр. 2А, 39, 43; Панфиловский пр-т, 40, 40 стр.1, 42, 42 стр. 1, д. 42 Б, 46, 46 стр.1; ул. Рабочая, 19, 21, 23 стр. А,23 стр.1А, 25, 29, 31, 31 стр. 1А; Ул. Щербакова, 29, 31, 33, 33А, 33Б, 35, 39, 39А, 40, 43, 44, 46, 48, 50, 52.</w:t>
      </w:r>
    </w:p>
    <w:p w:rsidR="00250B02" w:rsidRDefault="00250B02" w:rsidP="00250B02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Приём по графику (см. </w:t>
      </w:r>
      <w:hyperlink r:id="rId10" w:history="1">
        <w:r>
          <w:rPr>
            <w:rStyle w:val="a5"/>
            <w:rFonts w:ascii="Helvetica" w:hAnsi="Helvetica" w:cs="Helvetica"/>
            <w:color w:val="494949"/>
            <w:bdr w:val="none" w:sz="0" w:space="0" w:color="auto" w:frame="1"/>
          </w:rPr>
          <w:t>график приёма</w:t>
        </w:r>
      </w:hyperlink>
      <w:r>
        <w:rPr>
          <w:rFonts w:ascii="Helvetica" w:hAnsi="Helvetica" w:cs="Helvetica"/>
          <w:color w:val="000000"/>
        </w:rPr>
        <w:t>) с 15.00-17.00</w:t>
      </w:r>
      <w:r>
        <w:rPr>
          <w:rFonts w:ascii="Helvetica" w:hAnsi="Helvetica" w:cs="Helvetica"/>
          <w:color w:val="000000"/>
        </w:rPr>
        <w:br/>
        <w:t>г. Москва, Зеленоград, корп. 828</w:t>
      </w:r>
      <w:r>
        <w:rPr>
          <w:rFonts w:ascii="Helvetica" w:hAnsi="Helvetica" w:cs="Helvetica"/>
          <w:color w:val="000000"/>
        </w:rPr>
        <w:br/>
        <w:t>8 (499) 710-44-44</w:t>
      </w:r>
      <w:r>
        <w:rPr>
          <w:rFonts w:ascii="Helvetica" w:hAnsi="Helvetica" w:cs="Helvetica"/>
          <w:color w:val="000000"/>
        </w:rPr>
        <w:br/>
        <w:t>info@staroe-krukovo.ru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2552700" cy="3638550"/>
            <wp:effectExtent l="0" t="0" r="0" b="0"/>
            <wp:docPr id="5" name="Рисунок 5" descr="https://staroe-krukovo.ru/wordpress/wp-content/uploads/2022/09/golov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roe-krukovo.ru/wordpress/wp-content/uploads/2022/09/golovan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Голованова Маргарита Юрьевна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38550"/>
            <wp:effectExtent l="0" t="0" r="0" b="0"/>
            <wp:docPr id="4" name="Рисунок 4" descr="https://staroe-krukovo.ru/wordpress/wp-content/uploads/2022/09/moh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roe-krukovo.ru/wordpress/wp-content/uploads/2022/09/moh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Мохте Владимир Сергеевич</w:t>
      </w:r>
    </w:p>
    <w:p w:rsidR="00250B02" w:rsidRDefault="00250B02" w:rsidP="00250B02">
      <w:pPr>
        <w:shd w:val="clear" w:color="auto" w:fill="FFFFFF"/>
        <w:spacing w:before="15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textWrapping" w:clear="all"/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2552700" cy="3638550"/>
            <wp:effectExtent l="0" t="0" r="0" b="0"/>
            <wp:docPr id="3" name="Рисунок 3" descr="https://staroe-krukovo.ru/wordpress/wp-content/uploads/2022/09/prokofi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roe-krukovo.ru/wordpress/wp-content/uploads/2022/09/prokofie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Прокофьева Елена Анатольевна</w:t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drawing>
          <wp:inline distT="0" distB="0" distL="0" distR="0">
            <wp:extent cx="2552700" cy="3638550"/>
            <wp:effectExtent l="0" t="0" r="0" b="0"/>
            <wp:docPr id="2" name="Рисунок 2" descr="https://staroe-krukovo.ru/wordpress/wp-content/uploads/2022/09/harito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roe-krukovo.ru/wordpress/wp-content/uploads/2022/09/haritonov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Харитонова Ирина Алексеевна</w:t>
      </w:r>
    </w:p>
    <w:p w:rsidR="00250B02" w:rsidRDefault="00250B02" w:rsidP="00250B02">
      <w:pPr>
        <w:shd w:val="clear" w:color="auto" w:fill="FFFFFF"/>
        <w:spacing w:before="15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textWrapping" w:clear="all"/>
      </w:r>
    </w:p>
    <w:p w:rsidR="00250B02" w:rsidRDefault="00250B02" w:rsidP="00250B02">
      <w:pPr>
        <w:shd w:val="clear" w:color="auto" w:fill="FFFFFF"/>
        <w:jc w:val="center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2552700" cy="3638550"/>
            <wp:effectExtent l="0" t="0" r="0" b="0"/>
            <wp:docPr id="1" name="Рисунок 1" descr="https://staroe-krukovo.ru/wordpress/wp-content/uploads/2022/09/yaku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roe-krukovo.ru/wordpress/wp-content/uploads/2022/09/yakupov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02" w:rsidRDefault="00250B02" w:rsidP="00250B02">
      <w:pPr>
        <w:shd w:val="clear" w:color="auto" w:fill="FFFFFF"/>
        <w:ind w:left="720"/>
        <w:jc w:val="center"/>
        <w:textAlignment w:val="baseline"/>
        <w:rPr>
          <w:rFonts w:ascii="Helvetica" w:hAnsi="Helvetica" w:cs="Helvetica"/>
          <w:i/>
          <w:iCs/>
          <w:color w:val="494949"/>
        </w:rPr>
      </w:pPr>
      <w:r>
        <w:rPr>
          <w:rFonts w:ascii="Helvetica" w:hAnsi="Helvetica" w:cs="Helvetica"/>
          <w:i/>
          <w:iCs/>
          <w:color w:val="494949"/>
        </w:rPr>
        <w:t>Якупов Ильяс Абдуллович</w:t>
      </w:r>
    </w:p>
    <w:p w:rsidR="00243221" w:rsidRDefault="00243221" w:rsidP="001C34A2"/>
    <w:p w:rsidR="00045831" w:rsidRDefault="00045831" w:rsidP="00045831">
      <w:pPr>
        <w:pStyle w:val="a3"/>
        <w:shd w:val="clear" w:color="auto" w:fill="FFFFFF"/>
        <w:spacing w:before="0" w:after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Структура аппарата Совета депутатов муниципального округа Старое Крюково</w:t>
      </w:r>
    </w:p>
    <w:p w:rsidR="00045831" w:rsidRDefault="00045831" w:rsidP="00045831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Руководство аппаратом СД МО Старое Крюково в соответствии с Уставом муниципального округа осуществляет:</w:t>
      </w:r>
      <w:r>
        <w:rPr>
          <w:rFonts w:ascii="Helvetica" w:hAnsi="Helvetica" w:cs="Helvetica"/>
          <w:color w:val="000000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глава муниципального округа Слесарев Андрей Сергеевич</w:t>
      </w:r>
      <w:r>
        <w:rPr>
          <w:rFonts w:ascii="Helvetica" w:hAnsi="Helvetica" w:cs="Helvetica"/>
          <w:color w:val="000000"/>
        </w:rPr>
        <w:br/>
        <w:t>Тел.: 8 499 710 44 44</w:t>
      </w:r>
    </w:p>
    <w:p w:rsidR="00045831" w:rsidRDefault="00045831" w:rsidP="00045831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Муниципальные служащие аппарата:</w:t>
      </w:r>
    </w:p>
    <w:p w:rsidR="00045831" w:rsidRDefault="00045831" w:rsidP="00045831">
      <w:pPr>
        <w:pStyle w:val="a3"/>
        <w:shd w:val="clear" w:color="auto" w:fill="FFFFFF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Бухгалтер-советник Каменская Адиля Владимировна</w:t>
      </w:r>
      <w:r>
        <w:rPr>
          <w:rFonts w:ascii="Helvetica" w:hAnsi="Helvetica" w:cs="Helvetica"/>
          <w:color w:val="000000"/>
        </w:rPr>
        <w:br/>
        <w:t>Тел.: 8 499 710 02 92</w:t>
      </w:r>
      <w:r>
        <w:rPr>
          <w:rFonts w:ascii="Helvetica" w:hAnsi="Helvetica" w:cs="Helvetica"/>
          <w:color w:val="000000"/>
        </w:rPr>
        <w:br/>
        <w:t>Начальник отдела Суздальцева Ирина Викторовна</w:t>
      </w:r>
      <w:r>
        <w:rPr>
          <w:rFonts w:ascii="Helvetica" w:hAnsi="Helvetica" w:cs="Helvetica"/>
          <w:color w:val="000000"/>
        </w:rPr>
        <w:br/>
        <w:t>Тел.: 8 499 710 44 44</w:t>
      </w:r>
      <w:r>
        <w:rPr>
          <w:rFonts w:ascii="Helvetica" w:hAnsi="Helvetica" w:cs="Helvetica"/>
          <w:color w:val="000000"/>
        </w:rPr>
        <w:br/>
        <w:t>Консультант Галустова Инна Викторовна (кадровые вопросы)</w:t>
      </w:r>
      <w:r>
        <w:rPr>
          <w:rFonts w:ascii="Helvetica" w:hAnsi="Helvetica" w:cs="Helvetica"/>
          <w:color w:val="000000"/>
        </w:rPr>
        <w:br/>
        <w:t>Тел.: 8 499 710 44 44</w:t>
      </w:r>
      <w:r>
        <w:rPr>
          <w:rFonts w:ascii="Helvetica" w:hAnsi="Helvetica" w:cs="Helvetica"/>
          <w:color w:val="000000"/>
        </w:rPr>
        <w:br/>
        <w:t>Юрисконсульт-советник Шальнова Людмила Александровна</w:t>
      </w:r>
    </w:p>
    <w:p w:rsidR="00045831" w:rsidRPr="001C34A2" w:rsidRDefault="00045831" w:rsidP="001C34A2">
      <w:bookmarkStart w:id="0" w:name="_GoBack"/>
      <w:bookmarkEnd w:id="0"/>
    </w:p>
    <w:sectPr w:rsidR="00045831" w:rsidRPr="001C34A2" w:rsidSect="00250B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831"/>
    <w:rsid w:val="00091401"/>
    <w:rsid w:val="001C34A2"/>
    <w:rsid w:val="00243221"/>
    <w:rsid w:val="00250B02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4FB"/>
  <w15:docId w15:val="{49676198-BD06-4BE7-9181-70330D05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70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s://staroe-krukovo.ru/grafik/" TargetMode="External"/><Relationship Id="rId4" Type="http://schemas.openxmlformats.org/officeDocument/2006/relationships/hyperlink" Target="https://staroe-krukovo.ru/grafik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2024-03-27T06:41:00Z</dcterms:modified>
</cp:coreProperties>
</file>