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64" w:rsidRDefault="00E93C64" w:rsidP="00E93C64">
      <w:pPr>
        <w:pStyle w:val="1"/>
        <w:spacing w:before="0"/>
        <w:rPr>
          <w:b w:val="0"/>
          <w:bCs w:val="0"/>
          <w:color w:val="0B0B0B"/>
          <w:sz w:val="27"/>
          <w:szCs w:val="27"/>
          <w:lang w:eastAsia="ru-RU"/>
        </w:rPr>
      </w:pPr>
      <w:r>
        <w:rPr>
          <w:b w:val="0"/>
          <w:bCs w:val="0"/>
          <w:color w:val="0B0B0B"/>
          <w:sz w:val="27"/>
          <w:szCs w:val="27"/>
        </w:rPr>
        <w:t>Совет депутатов</w:t>
      </w:r>
    </w:p>
    <w:p w:rsidR="00372B98" w:rsidRDefault="00372B98" w:rsidP="00372B98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B0B0B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noProof/>
          <w:color w:val="0B0B0B"/>
          <w:sz w:val="27"/>
          <w:szCs w:val="27"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227965</wp:posOffset>
            </wp:positionV>
            <wp:extent cx="1428115" cy="1828800"/>
            <wp:effectExtent l="0" t="0" r="0" b="0"/>
            <wp:wrapSquare wrapText="bothSides"/>
            <wp:docPr id="13" name="Рисунок 13" descr="https://sev-izm.ru/head-of-municipal-district/marf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v-izm.ru/head-of-municipal-district/marfin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  <w:color w:val="0B0B0B"/>
          <w:sz w:val="27"/>
          <w:szCs w:val="27"/>
        </w:rPr>
        <w:t>Глава муниципального округа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</w:rPr>
        <w:t>Марфин Андрей Вячеславович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01.10.1968 г.р.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Место проживания: город Москва, район Соколиная гора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Образование высшее, государственное и муниципальное управление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</w:rPr>
        <w:t>Избирательный округ № 1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Выдвинут Московским городским региональным отделением Партии «ЕДИНАЯ РОССИЯ»</w:t>
      </w:r>
    </w:p>
    <w:p w:rsidR="00372B98" w:rsidRDefault="00372B98" w:rsidP="00372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Член политической Партии «ЕДИНАЯ РОССИЯ»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1</w:t>
      </w:r>
    </w:p>
    <w:p w:rsidR="00372B98" w:rsidRDefault="00372B98" w:rsidP="00E93C64">
      <w:pPr>
        <w:pStyle w:val="news-item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73737"/>
          <w:sz w:val="18"/>
          <w:szCs w:val="18"/>
        </w:rPr>
      </w:pPr>
    </w:p>
    <w:p w:rsidR="00372B98" w:rsidRDefault="00372B98" w:rsidP="00E93C64">
      <w:pPr>
        <w:pStyle w:val="news-item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73737"/>
          <w:sz w:val="18"/>
          <w:szCs w:val="18"/>
        </w:rPr>
      </w:pPr>
    </w:p>
    <w:p w:rsidR="00372B98" w:rsidRDefault="00372B98" w:rsidP="00E93C64">
      <w:pPr>
        <w:pStyle w:val="news-item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73737"/>
          <w:sz w:val="18"/>
          <w:szCs w:val="18"/>
        </w:rPr>
      </w:pPr>
    </w:p>
    <w:p w:rsidR="00372B98" w:rsidRDefault="00372B98" w:rsidP="00E93C64">
      <w:pPr>
        <w:pStyle w:val="news-item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73737"/>
          <w:sz w:val="18"/>
          <w:szCs w:val="18"/>
        </w:rPr>
      </w:pPr>
    </w:p>
    <w:p w:rsidR="00372B98" w:rsidRDefault="00372B98" w:rsidP="00E93C64">
      <w:pPr>
        <w:pStyle w:val="news-item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73737"/>
          <w:sz w:val="18"/>
          <w:szCs w:val="18"/>
        </w:rPr>
      </w:pPr>
    </w:p>
    <w:p w:rsidR="00372B98" w:rsidRDefault="00372B98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11" name="Рисунок 11" descr="Банчукова Татьяна Алексеев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нчукова Татьяна Алексеев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Банчукова Татьяна Алексеевна</w:t>
        </w:r>
      </w:hyperlink>
      <w:bookmarkStart w:id="0" w:name="_GoBack"/>
      <w:bookmarkEnd w:id="0"/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3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10" name="Рисунок 10" descr="Бекасов Александр Валентин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касов Александр Валентин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Бекасов Александр Валентинович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1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lastRenderedPageBreak/>
        <w:drawing>
          <wp:inline distT="0" distB="0" distL="0" distR="0">
            <wp:extent cx="1428750" cy="1428750"/>
            <wp:effectExtent l="0" t="0" r="0" b="0"/>
            <wp:docPr id="9" name="Рисунок 9" descr="Браматкина Алла Анатоль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раматкина Алла Анатоль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Браматкина Алла Анатольевна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2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8" name="Рисунок 8" descr="Горбунова Галина Александр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рбунова Галина Александр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Горбунова Галина Александровна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2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7" name="Рисунок 7" descr="Дмитриева Татьяна Ивано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митриева Татьяна Ивано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Дмитриева Татьяна Ивановна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3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6" name="Рисунок 6" descr="Егоров Сергей Сергее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горов Сергей Сергее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Егоров Сергей Сергеевич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2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lastRenderedPageBreak/>
        <w:drawing>
          <wp:inline distT="0" distB="0" distL="0" distR="0">
            <wp:extent cx="1428750" cy="1428750"/>
            <wp:effectExtent l="0" t="0" r="0" b="0"/>
            <wp:docPr id="5" name="Рисунок 5" descr="Ефимова Оксана Сергее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фимова Оксана Сергее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Ефимова Оксана Сергеевна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1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4" name="Рисунок 4" descr="Зинова Галина Яковле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инова Галина Яковле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Зинова Галина Яковлевна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3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3" name="Рисунок 3" descr="Карлов Денис Александро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лов Денис Александро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Карлов Денис Александрович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1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drawing>
          <wp:inline distT="0" distB="0" distL="0" distR="0">
            <wp:extent cx="1428750" cy="1428750"/>
            <wp:effectExtent l="0" t="0" r="0" b="0"/>
            <wp:docPr id="2" name="Рисунок 2" descr="Федориненко Оксана Александро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едориненко Оксана Александро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Федориненко Оксана Александровна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2</w:t>
      </w:r>
    </w:p>
    <w:p w:rsidR="00E93C64" w:rsidRDefault="00E93C64" w:rsidP="00E93C6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noProof/>
          <w:color w:val="388AC0"/>
          <w:sz w:val="18"/>
          <w:szCs w:val="18"/>
        </w:rPr>
        <w:lastRenderedPageBreak/>
        <w:drawing>
          <wp:inline distT="0" distB="0" distL="0" distR="0">
            <wp:extent cx="1428750" cy="1428750"/>
            <wp:effectExtent l="0" t="0" r="0" b="0"/>
            <wp:docPr id="1" name="Рисунок 1" descr="Федорова Ирина Александровн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едорова Ирина Александровн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history="1">
        <w:r>
          <w:rPr>
            <w:rStyle w:val="a5"/>
            <w:rFonts w:ascii="Arial" w:hAnsi="Arial" w:cs="Arial"/>
            <w:b/>
            <w:bCs/>
            <w:color w:val="388AC0"/>
            <w:sz w:val="18"/>
            <w:szCs w:val="18"/>
          </w:rPr>
          <w:t>Федорова Ирина Александровна</w:t>
        </w:r>
      </w:hyperlink>
      <w:r>
        <w:rPr>
          <w:rFonts w:ascii="Arial" w:hAnsi="Arial" w:cs="Arial"/>
          <w:color w:val="373737"/>
          <w:sz w:val="18"/>
          <w:szCs w:val="18"/>
        </w:rPr>
        <w:br/>
      </w:r>
      <w:r>
        <w:rPr>
          <w:rStyle w:val="a4"/>
          <w:rFonts w:ascii="Arial" w:hAnsi="Arial" w:cs="Arial"/>
          <w:color w:val="373737"/>
          <w:sz w:val="18"/>
          <w:szCs w:val="18"/>
        </w:rPr>
        <w:t>Избирательный округ № 3</w:t>
      </w:r>
    </w:p>
    <w:p w:rsidR="00243221" w:rsidRDefault="00243221" w:rsidP="001C34A2"/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  <w:u w:val="single"/>
        </w:rPr>
        <w:t>Служба бухгалтерского учета и контроля</w:t>
      </w:r>
    </w:p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Карелина Анна Борисовна</w:t>
      </w:r>
    </w:p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  <w:u w:val="single"/>
        </w:rPr>
        <w:t>Служба по организационным и кадровым вопросам</w:t>
      </w:r>
    </w:p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Будылина Анна Владимировна</w:t>
      </w:r>
    </w:p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Черепнина Светлана Александровна</w:t>
      </w:r>
    </w:p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  <w:u w:val="single"/>
        </w:rPr>
        <w:t>Служба по правовым вопросам</w:t>
      </w:r>
    </w:p>
    <w:p w:rsidR="00E93C64" w:rsidRDefault="00E93C64" w:rsidP="00E93C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Недятько Алексей Владимирович</w:t>
      </w:r>
    </w:p>
    <w:p w:rsidR="00E93C64" w:rsidRPr="001C34A2" w:rsidRDefault="00E93C64" w:rsidP="001C34A2"/>
    <w:sectPr w:rsidR="00E93C6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2B9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3C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6609"/>
  <w15:docId w15:val="{A3846600-856A-4293-8976-151166D1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E93C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-izm.ru/sovet-deputatov/1813/" TargetMode="External"/><Relationship Id="rId13" Type="http://schemas.openxmlformats.org/officeDocument/2006/relationships/hyperlink" Target="https://sev-izm.ru/sovet-deputatov/1814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sev-izm.ru/sovet-deputatov/1817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hyperlink" Target="https://sev-izm.ru/sovet-deputatov/3484/" TargetMode="External"/><Relationship Id="rId7" Type="http://schemas.openxmlformats.org/officeDocument/2006/relationships/hyperlink" Target="https://sev-izm.ru/sovet-deputatov/1811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ev-izm.ru/sovet-deputatov/3482/" TargetMode="External"/><Relationship Id="rId25" Type="http://schemas.openxmlformats.org/officeDocument/2006/relationships/hyperlink" Target="https://sev-izm.ru/sovet-deputatov/3479/" TargetMode="External"/><Relationship Id="rId33" Type="http://schemas.openxmlformats.org/officeDocument/2006/relationships/image" Target="media/image11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ev-izm.ru/sovet-deputatov/3489/" TargetMode="External"/><Relationship Id="rId20" Type="http://schemas.openxmlformats.org/officeDocument/2006/relationships/hyperlink" Target="https://sev-izm.ru/sovet-deputatov/1815/" TargetMode="External"/><Relationship Id="rId29" Type="http://schemas.openxmlformats.org/officeDocument/2006/relationships/hyperlink" Target="https://sev-izm.ru/sovet-deputatov/1818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ev-izm.ru/sovet-deputatov/1814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sev-izm.ru/sovet-deputatov/3484/" TargetMode="External"/><Relationship Id="rId37" Type="http://schemas.openxmlformats.org/officeDocument/2006/relationships/hyperlink" Target="https://sev-izm.ru/sovet-deputatov/3483/" TargetMode="External"/><Relationship Id="rId5" Type="http://schemas.openxmlformats.org/officeDocument/2006/relationships/hyperlink" Target="https://sev-izm.ru/sovet-deputatov/1811/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sev-izm.ru/sovet-deputatov/3479/" TargetMode="External"/><Relationship Id="rId28" Type="http://schemas.openxmlformats.org/officeDocument/2006/relationships/hyperlink" Target="https://sev-izm.ru/sovet-deputatov/1817/" TargetMode="External"/><Relationship Id="rId36" Type="http://schemas.openxmlformats.org/officeDocument/2006/relationships/image" Target="media/image12.jpeg"/><Relationship Id="rId10" Type="http://schemas.openxmlformats.org/officeDocument/2006/relationships/hyperlink" Target="https://sev-izm.ru/sovet-deputatov/1813/" TargetMode="External"/><Relationship Id="rId19" Type="http://schemas.openxmlformats.org/officeDocument/2006/relationships/hyperlink" Target="https://sev-izm.ru/sovet-deputatov/3482/" TargetMode="External"/><Relationship Id="rId31" Type="http://schemas.openxmlformats.org/officeDocument/2006/relationships/hyperlink" Target="https://sev-izm.ru/sovet-deputatov/1818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sev-izm.ru/sovet-deputatov/3489/" TargetMode="External"/><Relationship Id="rId22" Type="http://schemas.openxmlformats.org/officeDocument/2006/relationships/hyperlink" Target="https://sev-izm.ru/sovet-deputatov/1815/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hyperlink" Target="https://sev-izm.ru/sovet-deputatov/34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2024-03-26T07:29:00Z</dcterms:modified>
</cp:coreProperties>
</file>