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F00" w:rsidRDefault="00AB5F00" w:rsidP="00AB5F00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Префектура Зеленоградского административного округа города Москвы</w:t>
      </w:r>
    </w:p>
    <w:p w:rsidR="00AB5F00" w:rsidRDefault="00AB5F00" w:rsidP="00AB5F0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AB5F00" w:rsidRDefault="00AB5F00" w:rsidP="00AB5F00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Смирнов Анатолий Николаевич</w:t>
        </w:r>
      </w:hyperlink>
    </w:p>
    <w:p w:rsidR="00AB5F00" w:rsidRDefault="00AB5F00" w:rsidP="00AB5F00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Префект Зеленоградского административного округа города Москвы</w:t>
      </w:r>
    </w:p>
    <w:p w:rsidR="00AB5F00" w:rsidRDefault="00AB5F00" w:rsidP="00AB5F00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 (495) 957-98-51</w:t>
      </w:r>
    </w:p>
    <w:p w:rsidR="00AB5F00" w:rsidRDefault="00AB5F00" w:rsidP="00AB5F00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"https://zelao.mos.ru/about/staff/mikhalchenkov_aleksey_ivanovich/"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AB5F00" w:rsidRDefault="00AB5F00" w:rsidP="00AB5F00">
      <w:pPr>
        <w:shd w:val="clear" w:color="auto" w:fill="FFFFFF"/>
        <w:spacing w:line="0" w:lineRule="auto"/>
      </w:pPr>
    </w:p>
    <w:p w:rsidR="00AB5F00" w:rsidRDefault="00AB5F00" w:rsidP="00AB5F00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AB5F00" w:rsidRDefault="00AB5F00" w:rsidP="00AB5F00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5" w:tgtFrame="_blank" w:history="1">
        <w:r>
          <w:rPr>
            <w:rStyle w:val="a5"/>
            <w:rFonts w:ascii="Arial" w:hAnsi="Arial" w:cs="Arial"/>
          </w:rPr>
          <w:t>Михальченков Алексей Иванович</w:t>
        </w:r>
      </w:hyperlink>
    </w:p>
    <w:p w:rsidR="00AB5F00" w:rsidRDefault="00AB5F00" w:rsidP="00AB5F00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префекта Зеленоградского административного округа города Москвы</w:t>
      </w:r>
    </w:p>
    <w:p w:rsidR="00AB5F00" w:rsidRDefault="00AB5F00" w:rsidP="00AB5F00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957-98-29</w:t>
      </w:r>
    </w:p>
    <w:p w:rsidR="00AB5F00" w:rsidRDefault="00AB5F00" w:rsidP="00AB5F0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Управление экономики и перспективного развития</w:t>
      </w:r>
    </w:p>
    <w:p w:rsidR="00AB5F00" w:rsidRDefault="00AB5F00" w:rsidP="00AB5F0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B5F00" w:rsidRDefault="00AB5F00" w:rsidP="00AB5F0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управления экономики и перспективного развития</w:t>
      </w:r>
    </w:p>
    <w:p w:rsidR="00AB5F00" w:rsidRDefault="00AB5F00" w:rsidP="00AB5F0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Приходько Светлана Александровна</w:t>
        </w:r>
      </w:hyperlink>
    </w:p>
    <w:p w:rsidR="00AB5F00" w:rsidRDefault="00AB5F00" w:rsidP="00AB5F0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957-91-86</w:t>
      </w:r>
    </w:p>
    <w:p w:rsidR="00AB5F00" w:rsidRDefault="00AB5F00" w:rsidP="00AB5F0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Сектор внутреннего финансового аудита и ведомственного контроля</w:t>
      </w:r>
    </w:p>
    <w:p w:rsidR="00AB5F00" w:rsidRDefault="00AB5F00" w:rsidP="00AB5F0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B5F00" w:rsidRDefault="00AB5F00" w:rsidP="00AB5F0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Заведующая сектором</w:t>
      </w:r>
    </w:p>
    <w:p w:rsidR="00AB5F00" w:rsidRDefault="00AB5F00" w:rsidP="00AB5F0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Угарова Надежда Николаевна</w:t>
        </w:r>
      </w:hyperlink>
    </w:p>
    <w:p w:rsidR="00AB5F00" w:rsidRDefault="00AB5F00" w:rsidP="00AB5F0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8-495-957-98-26</w:t>
      </w:r>
    </w:p>
    <w:p w:rsidR="00AB5F00" w:rsidRDefault="00AB5F00" w:rsidP="00AB5F00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"https://zelao.mos.ru/about/staff/morozov_dmitriy_vitalevich/"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AB5F00" w:rsidRDefault="00AB5F00" w:rsidP="00AB5F00">
      <w:pPr>
        <w:shd w:val="clear" w:color="auto" w:fill="FFFFFF"/>
        <w:spacing w:line="0" w:lineRule="auto"/>
      </w:pPr>
    </w:p>
    <w:p w:rsidR="00AB5F00" w:rsidRDefault="00AB5F00" w:rsidP="00AB5F00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AB5F00" w:rsidRDefault="00AB5F00" w:rsidP="00AB5F00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8" w:tgtFrame="_blank" w:history="1">
        <w:r>
          <w:rPr>
            <w:rStyle w:val="a5"/>
            <w:rFonts w:ascii="Arial" w:hAnsi="Arial" w:cs="Arial"/>
          </w:rPr>
          <w:t>Морозов Дмитрий Витальевич</w:t>
        </w:r>
      </w:hyperlink>
    </w:p>
    <w:p w:rsidR="00AB5F00" w:rsidRDefault="00AB5F00" w:rsidP="00AB5F00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префекта Зеленоградского административного округа города Москвы</w:t>
      </w:r>
    </w:p>
    <w:p w:rsidR="00AB5F00" w:rsidRDefault="00AB5F00" w:rsidP="00AB5F00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957- 98-48</w:t>
      </w:r>
    </w:p>
    <w:p w:rsidR="00AB5F00" w:rsidRDefault="00AB5F00" w:rsidP="00AB5F0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Управление строительства, транспорта и землепользования</w:t>
      </w:r>
    </w:p>
    <w:p w:rsidR="00AB5F00" w:rsidRDefault="00AB5F00" w:rsidP="00AB5F0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строительства и реконструкции</w:t>
        </w:r>
      </w:hyperlink>
    </w:p>
    <w:p w:rsidR="00AB5F00" w:rsidRDefault="00AB5F00" w:rsidP="00AB5F0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землепользования, транспорта и гаражного хозяйства</w:t>
        </w:r>
      </w:hyperlink>
    </w:p>
    <w:p w:rsidR="00AB5F00" w:rsidRDefault="00AB5F00" w:rsidP="00AB5F0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B5F00" w:rsidRDefault="00AB5F00" w:rsidP="00AB5F0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управления</w:t>
      </w:r>
    </w:p>
    <w:p w:rsidR="00AB5F00" w:rsidRDefault="00AB5F00" w:rsidP="00AB5F0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Широкова Антонина Евгеньевна</w:t>
        </w:r>
      </w:hyperlink>
    </w:p>
    <w:p w:rsidR="00AB5F00" w:rsidRDefault="00AB5F00" w:rsidP="00AB5F0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957-98-76</w:t>
      </w:r>
    </w:p>
    <w:p w:rsidR="00AB5F00" w:rsidRDefault="00AB5F00" w:rsidP="00AB5F00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"https://zelao.mos.ru/about/staff/panin_oleg_olegovich/"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AB5F00" w:rsidRDefault="00AB5F00" w:rsidP="00AB5F00">
      <w:pPr>
        <w:shd w:val="clear" w:color="auto" w:fill="FFFFFF"/>
        <w:spacing w:line="0" w:lineRule="auto"/>
      </w:pPr>
    </w:p>
    <w:p w:rsidR="00AB5F00" w:rsidRDefault="00AB5F00" w:rsidP="00AB5F00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AB5F00" w:rsidRDefault="00AB5F00" w:rsidP="00AB5F00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2" w:tgtFrame="_blank" w:history="1">
        <w:r>
          <w:rPr>
            <w:rStyle w:val="a5"/>
            <w:rFonts w:ascii="Arial" w:hAnsi="Arial" w:cs="Arial"/>
          </w:rPr>
          <w:t>Панин Олег Олегович</w:t>
        </w:r>
      </w:hyperlink>
    </w:p>
    <w:p w:rsidR="00AB5F00" w:rsidRDefault="00AB5F00" w:rsidP="00AB5F00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префекта Зеленоградского административного округа города Москвы</w:t>
      </w:r>
    </w:p>
    <w:p w:rsidR="00AB5F00" w:rsidRDefault="00AB5F00" w:rsidP="00AB5F00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957-98-31</w:t>
      </w:r>
    </w:p>
    <w:p w:rsidR="00AB5F00" w:rsidRDefault="00AB5F00" w:rsidP="00AB5F0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Управление жилищно-коммунального хозяйства и благоустройства</w:t>
      </w:r>
    </w:p>
    <w:p w:rsidR="00AB5F00" w:rsidRDefault="00AB5F00" w:rsidP="00AB5F0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благоустройства</w:t>
        </w:r>
      </w:hyperlink>
    </w:p>
    <w:p w:rsidR="00AB5F00" w:rsidRDefault="00AB5F00" w:rsidP="00AB5F0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управления жилищным фондом</w:t>
        </w:r>
      </w:hyperlink>
    </w:p>
    <w:p w:rsidR="00AB5F00" w:rsidRDefault="00AB5F00" w:rsidP="00AB5F0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финансового планирования и эксплуатации жилого фонда</w:t>
        </w:r>
      </w:hyperlink>
    </w:p>
    <w:p w:rsidR="00AB5F00" w:rsidRDefault="00AB5F00" w:rsidP="00AB5F0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B5F00" w:rsidRDefault="00AB5F00" w:rsidP="00AB5F0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управления</w:t>
      </w:r>
    </w:p>
    <w:p w:rsidR="00AB5F00" w:rsidRDefault="00AB5F00" w:rsidP="00AB5F0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Галустов Сергей Юрьевич</w:t>
        </w:r>
      </w:hyperlink>
    </w:p>
    <w:p w:rsidR="00AB5F00" w:rsidRDefault="00AB5F00" w:rsidP="00AB5F0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957-98-33</w:t>
      </w:r>
    </w:p>
    <w:p w:rsidR="00AB5F00" w:rsidRDefault="00AB5F00" w:rsidP="00AB5F00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"https://zelao.mos.ru/about/staff/lavrov_dmitriy_alekseevich/"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AB5F00" w:rsidRDefault="00AB5F00" w:rsidP="00AB5F00">
      <w:pPr>
        <w:shd w:val="clear" w:color="auto" w:fill="FFFFFF"/>
        <w:spacing w:line="0" w:lineRule="auto"/>
      </w:pPr>
    </w:p>
    <w:p w:rsidR="00AB5F00" w:rsidRDefault="00AB5F00" w:rsidP="00AB5F00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AB5F00" w:rsidRDefault="00AB5F00" w:rsidP="00AB5F00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7" w:tgtFrame="_blank" w:history="1">
        <w:r>
          <w:rPr>
            <w:rStyle w:val="a5"/>
            <w:rFonts w:ascii="Arial" w:hAnsi="Arial" w:cs="Arial"/>
          </w:rPr>
          <w:t>Лавров Дмитрий Алексеевич</w:t>
        </w:r>
      </w:hyperlink>
    </w:p>
    <w:p w:rsidR="00AB5F00" w:rsidRDefault="00AB5F00" w:rsidP="00AB5F00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префекта Зеленоградского административного округа города Москвы</w:t>
      </w:r>
    </w:p>
    <w:p w:rsidR="00AB5F00" w:rsidRDefault="00AB5F00" w:rsidP="00AB5F00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957-98-47</w:t>
      </w:r>
    </w:p>
    <w:p w:rsidR="00AB5F00" w:rsidRDefault="00AB5F00" w:rsidP="00AB5F0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Управление торговли и услуг</w:t>
      </w:r>
    </w:p>
    <w:p w:rsidR="00AB5F00" w:rsidRDefault="00AB5F00" w:rsidP="00AB5F0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B5F00" w:rsidRDefault="00AB5F00" w:rsidP="00AB5F0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управления</w:t>
      </w:r>
    </w:p>
    <w:p w:rsidR="00AB5F00" w:rsidRDefault="00AB5F00" w:rsidP="00AB5F0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Катериночкина Елена Анатольевна</w:t>
        </w:r>
      </w:hyperlink>
    </w:p>
    <w:p w:rsidR="00AB5F00" w:rsidRDefault="00AB5F00" w:rsidP="00AB5F0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957-91-76</w:t>
      </w:r>
    </w:p>
    <w:p w:rsidR="00AB5F00" w:rsidRDefault="00AB5F00" w:rsidP="00AB5F0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координации физкультурно-спортивной работы</w:t>
        </w:r>
      </w:hyperlink>
    </w:p>
    <w:p w:rsidR="00AB5F00" w:rsidRDefault="00AB5F00" w:rsidP="00AB5F0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AB5F00" w:rsidRDefault="00AB5F00" w:rsidP="00AB5F0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Птицына Анна Валентиновна</w:t>
        </w:r>
      </w:hyperlink>
    </w:p>
    <w:p w:rsidR="00AB5F00" w:rsidRDefault="00AB5F00" w:rsidP="00AB5F0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957-98-79</w:t>
      </w:r>
    </w:p>
    <w:p w:rsidR="00AB5F00" w:rsidRDefault="00AB5F00" w:rsidP="00AB5F00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"https://zelao.mos.ru/about/staff/chebotarev_aleksandr_vladimirovich/"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AB5F00" w:rsidRDefault="00AB5F00" w:rsidP="00AB5F00">
      <w:pPr>
        <w:shd w:val="clear" w:color="auto" w:fill="FFFFFF"/>
        <w:spacing w:line="0" w:lineRule="auto"/>
      </w:pPr>
    </w:p>
    <w:p w:rsidR="00AB5F00" w:rsidRDefault="00AB5F00" w:rsidP="00AB5F00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AB5F00" w:rsidRDefault="00AB5F00" w:rsidP="00AB5F00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1" w:tgtFrame="_blank" w:history="1">
        <w:r>
          <w:rPr>
            <w:rStyle w:val="a5"/>
            <w:rFonts w:ascii="Arial" w:hAnsi="Arial" w:cs="Arial"/>
          </w:rPr>
          <w:t>Чеботарев Aлександр Владимирович</w:t>
        </w:r>
      </w:hyperlink>
    </w:p>
    <w:p w:rsidR="00AB5F00" w:rsidRDefault="00AB5F00" w:rsidP="00AB5F00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префекта Зеленоградского административного округа города Москвы</w:t>
      </w:r>
    </w:p>
    <w:p w:rsidR="00AB5F00" w:rsidRDefault="00AB5F00" w:rsidP="00AB5F00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957-98-42</w:t>
      </w:r>
    </w:p>
    <w:p w:rsidR="00AB5F00" w:rsidRDefault="00AB5F00" w:rsidP="00AB5F0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Организационное управление</w:t>
      </w:r>
    </w:p>
    <w:p w:rsidR="00AB5F00" w:rsidRDefault="00AB5F00" w:rsidP="00AB5F0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пресс-службы</w:t>
        </w:r>
      </w:hyperlink>
    </w:p>
    <w:p w:rsidR="00AB5F00" w:rsidRDefault="00AB5F00" w:rsidP="00AB5F0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Протокольная служба</w:t>
        </w:r>
      </w:hyperlink>
    </w:p>
    <w:p w:rsidR="00AB5F00" w:rsidRDefault="00AB5F00" w:rsidP="00AB5F0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территориальных органов управления</w:t>
        </w:r>
      </w:hyperlink>
    </w:p>
    <w:p w:rsidR="00AB5F00" w:rsidRDefault="00AB5F00" w:rsidP="00AB5F0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B5F00" w:rsidRDefault="00AB5F00" w:rsidP="00AB5F0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управления</w:t>
      </w:r>
    </w:p>
    <w:p w:rsidR="00AB5F00" w:rsidRDefault="00AB5F00" w:rsidP="00AB5F0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Пантелеймонова Эльмира Сабировна</w:t>
        </w:r>
      </w:hyperlink>
    </w:p>
    <w:p w:rsidR="00AB5F00" w:rsidRDefault="00AB5F00" w:rsidP="00AB5F0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957-98-44</w:t>
      </w:r>
    </w:p>
    <w:p w:rsidR="00AB5F00" w:rsidRDefault="00AB5F00" w:rsidP="00AB5F0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Управление развития социальной сферы</w:t>
      </w:r>
    </w:p>
    <w:p w:rsidR="00AB5F00" w:rsidRDefault="00AB5F00" w:rsidP="00AB5F0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B5F00" w:rsidRDefault="00AB5F00" w:rsidP="00AB5F0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управления</w:t>
      </w:r>
    </w:p>
    <w:p w:rsidR="00AB5F00" w:rsidRDefault="00AB5F00" w:rsidP="00AB5F0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Колесников Владимир Георгиевич</w:t>
        </w:r>
      </w:hyperlink>
    </w:p>
    <w:p w:rsidR="00AB5F00" w:rsidRDefault="00AB5F00" w:rsidP="00AB5F0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957-98-40</w:t>
      </w:r>
    </w:p>
    <w:p w:rsidR="00AB5F00" w:rsidRDefault="00AB5F00" w:rsidP="00AB5F0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Управление по вопросам реновации жилищного фонда</w:t>
        </w:r>
      </w:hyperlink>
    </w:p>
    <w:p w:rsidR="00AB5F00" w:rsidRDefault="00AB5F00" w:rsidP="00AB5F00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AB5F00" w:rsidRDefault="00AB5F00" w:rsidP="00AB5F0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Аржуханова Ольга Николаевна</w:t>
        </w:r>
      </w:hyperlink>
    </w:p>
    <w:p w:rsidR="00AB5F00" w:rsidRDefault="00AB5F00" w:rsidP="00AB5F00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"https://zelao.mos.ru/about/staff/novozhilov_andrey_evgenevich/"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AB5F00" w:rsidRDefault="00AB5F00" w:rsidP="00AB5F00">
      <w:pPr>
        <w:shd w:val="clear" w:color="auto" w:fill="FFFFFF"/>
        <w:spacing w:line="0" w:lineRule="auto"/>
      </w:pPr>
    </w:p>
    <w:p w:rsidR="00AB5F00" w:rsidRDefault="00AB5F00" w:rsidP="00AB5F00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AB5F00" w:rsidRDefault="00AB5F00" w:rsidP="00AB5F00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9" w:tgtFrame="_blank" w:history="1">
        <w:r>
          <w:rPr>
            <w:rStyle w:val="a5"/>
            <w:rFonts w:ascii="Arial" w:hAnsi="Arial" w:cs="Arial"/>
          </w:rPr>
          <w:t>Новожилов Андрей Евгеньевич</w:t>
        </w:r>
      </w:hyperlink>
    </w:p>
    <w:p w:rsidR="00AB5F00" w:rsidRDefault="00AB5F00" w:rsidP="00AB5F00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префекта – руководитель контрактной службы Зеленоградского административного округа города Москвы</w:t>
      </w:r>
    </w:p>
    <w:p w:rsidR="00AB5F00" w:rsidRDefault="00AB5F00" w:rsidP="00AB5F00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957-98-39</w:t>
      </w:r>
    </w:p>
    <w:p w:rsidR="00AB5F00" w:rsidRDefault="00AB5F00" w:rsidP="00AB5F0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Отдел науки и промышленной политики</w:t>
      </w:r>
    </w:p>
    <w:p w:rsidR="00AB5F00" w:rsidRDefault="00AB5F00" w:rsidP="00AB5F0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B5F00" w:rsidRDefault="00AB5F00" w:rsidP="00AB5F0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AB5F00" w:rsidRDefault="00AB5F00" w:rsidP="00AB5F0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Савинов Михаил Викторович</w:t>
        </w:r>
      </w:hyperlink>
    </w:p>
    <w:p w:rsidR="00AB5F00" w:rsidRDefault="00AB5F00" w:rsidP="00AB5F0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957-98-16</w:t>
      </w:r>
    </w:p>
    <w:p w:rsidR="00AB5F00" w:rsidRDefault="00AB5F00" w:rsidP="00AB5F0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Сектор по организации конкурсов и аукционов</w:t>
      </w:r>
    </w:p>
    <w:p w:rsidR="00AB5F00" w:rsidRDefault="00AB5F00" w:rsidP="00AB5F0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B5F00" w:rsidRDefault="00AB5F00" w:rsidP="00AB5F0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Заведующая сектором</w:t>
      </w:r>
    </w:p>
    <w:p w:rsidR="00AB5F00" w:rsidRDefault="00AB5F00" w:rsidP="00AB5F0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Абрамова Людмила Павловна</w:t>
        </w:r>
      </w:hyperlink>
    </w:p>
    <w:p w:rsidR="00AB5F00" w:rsidRDefault="00AB5F00" w:rsidP="00AB5F0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957-98-13</w:t>
      </w:r>
    </w:p>
    <w:p w:rsidR="00AB5F00" w:rsidRDefault="00AB5F00" w:rsidP="00AB5F00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"https://zelao.mos.ru/about/staff/antsiferova_nataliya_anatolevna_/"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AB5F00" w:rsidRDefault="00AB5F00" w:rsidP="00AB5F00">
      <w:pPr>
        <w:shd w:val="clear" w:color="auto" w:fill="FFFFFF"/>
        <w:spacing w:line="0" w:lineRule="auto"/>
      </w:pPr>
    </w:p>
    <w:p w:rsidR="00AB5F00" w:rsidRDefault="00AB5F00" w:rsidP="00AB5F00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AB5F00" w:rsidRDefault="00AB5F00" w:rsidP="00AB5F00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32" w:tgtFrame="_blank" w:history="1">
        <w:r>
          <w:rPr>
            <w:rStyle w:val="a5"/>
            <w:rFonts w:ascii="Arial" w:hAnsi="Arial" w:cs="Arial"/>
          </w:rPr>
          <w:t>Анциферова Наталия Анатольевна</w:t>
        </w:r>
      </w:hyperlink>
    </w:p>
    <w:p w:rsidR="00AB5F00" w:rsidRDefault="00AB5F00" w:rsidP="00AB5F00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Руководитель аппарата Префектуры Зеленоградского административного округа города Москвы</w:t>
      </w:r>
    </w:p>
    <w:p w:rsidR="00AB5F00" w:rsidRDefault="00AB5F00" w:rsidP="00AB5F00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957-98-57</w:t>
      </w:r>
    </w:p>
    <w:p w:rsidR="00AB5F00" w:rsidRDefault="00AB5F00" w:rsidP="00AB5F0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Управление по работе с документами</w:t>
      </w:r>
    </w:p>
    <w:p w:rsidR="00AB5F00" w:rsidRDefault="00AB5F00" w:rsidP="00AB5F0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B5F00" w:rsidRDefault="00AB5F00" w:rsidP="00AB5F0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управления</w:t>
      </w:r>
    </w:p>
    <w:p w:rsidR="00AB5F00" w:rsidRDefault="00AB5F00" w:rsidP="00AB5F0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Московкин Владимир Геннадьевич</w:t>
        </w:r>
      </w:hyperlink>
    </w:p>
    <w:p w:rsidR="00AB5F00" w:rsidRDefault="00AB5F00" w:rsidP="00AB5F0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957-98-58</w:t>
      </w:r>
    </w:p>
    <w:p w:rsidR="00AB5F00" w:rsidRDefault="00AB5F00" w:rsidP="00AB5F0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Приемная префектуры</w:t>
      </w:r>
    </w:p>
    <w:p w:rsidR="00AB5F00" w:rsidRDefault="00AB5F00" w:rsidP="00AB5F0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B5F00" w:rsidRDefault="00AB5F00" w:rsidP="00AB5F0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Заведующий приемной префектуры</w:t>
      </w:r>
    </w:p>
    <w:p w:rsidR="00AB5F00" w:rsidRDefault="00AB5F00" w:rsidP="00AB5F0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Рыбалкина Екатерина Олеговна</w:t>
        </w:r>
      </w:hyperlink>
    </w:p>
    <w:p w:rsidR="00AB5F00" w:rsidRDefault="00AB5F00" w:rsidP="00AB5F0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957-91-45</w:t>
      </w:r>
    </w:p>
    <w:p w:rsidR="00AB5F00" w:rsidRDefault="00AB5F00" w:rsidP="00AB5F0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Управление делами</w:t>
      </w:r>
    </w:p>
    <w:p w:rsidR="00AB5F00" w:rsidRDefault="00AB5F00" w:rsidP="00AB5F0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B5F00" w:rsidRDefault="00AB5F00" w:rsidP="00AB5F0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AB5F00" w:rsidRDefault="00AB5F00" w:rsidP="00AB5F0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Поплавский Денис Анатольевич</w:t>
        </w:r>
      </w:hyperlink>
    </w:p>
    <w:p w:rsidR="00AB5F00" w:rsidRDefault="00AB5F00" w:rsidP="00AB5F0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957-91-46</w:t>
      </w:r>
    </w:p>
    <w:p w:rsidR="00AB5F00" w:rsidRDefault="00AB5F00" w:rsidP="00AB5F00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Отдел префекта</w:t>
      </w:r>
    </w:p>
    <w:p w:rsidR="00AB5F00" w:rsidRDefault="00AB5F00" w:rsidP="00AB5F00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AB5F00" w:rsidRDefault="00AB5F00" w:rsidP="00AB5F00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AB5F00" w:rsidRDefault="00AB5F00" w:rsidP="00AB5F00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Одинокова Елена Васильевна</w:t>
        </w:r>
      </w:hyperlink>
    </w:p>
    <w:p w:rsidR="00AB5F00" w:rsidRDefault="00AB5F00" w:rsidP="00AB5F00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957-91-81</w:t>
      </w:r>
    </w:p>
    <w:p w:rsidR="00AB5F00" w:rsidRDefault="00AB5F00" w:rsidP="00AB5F0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Управление государственной службы и кадров</w:t>
        </w:r>
      </w:hyperlink>
    </w:p>
    <w:p w:rsidR="00AB5F00" w:rsidRDefault="00AB5F00" w:rsidP="00AB5F00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38" w:tgtFrame="_blank" w:history="1">
        <w:r>
          <w:rPr>
            <w:rStyle w:val="a5"/>
            <w:rFonts w:ascii="Arial" w:hAnsi="Arial" w:cs="Arial"/>
          </w:rPr>
          <w:t>Новикова Татьяна Николаевна</w:t>
        </w:r>
      </w:hyperlink>
    </w:p>
    <w:p w:rsidR="00AB5F00" w:rsidRDefault="00AB5F00" w:rsidP="00AB5F00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957-91-85</w:t>
      </w:r>
    </w:p>
    <w:p w:rsidR="00AB5F00" w:rsidRDefault="00AB5F00" w:rsidP="00AB5F0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Юридический отдел</w:t>
        </w:r>
      </w:hyperlink>
    </w:p>
    <w:p w:rsidR="00AB5F00" w:rsidRDefault="00AB5F00" w:rsidP="00AB5F00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40" w:tgtFrame="_blank" w:history="1">
        <w:r>
          <w:rPr>
            <w:rStyle w:val="a5"/>
            <w:rFonts w:ascii="Arial" w:hAnsi="Arial" w:cs="Arial"/>
          </w:rPr>
          <w:t>Годовицына Анастасия Федоровна</w:t>
        </w:r>
      </w:hyperlink>
    </w:p>
    <w:p w:rsidR="00AB5F00" w:rsidRDefault="00AB5F00" w:rsidP="00AB5F00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8-(495)-957-91-59</w:t>
      </w:r>
    </w:p>
    <w:p w:rsidR="00AB5F00" w:rsidRDefault="00AB5F00" w:rsidP="00AB5F0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Первый отдел</w:t>
        </w:r>
      </w:hyperlink>
    </w:p>
    <w:p w:rsidR="00AB5F00" w:rsidRDefault="00AB5F00" w:rsidP="00AB5F00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42" w:tgtFrame="_blank" w:history="1">
        <w:r>
          <w:rPr>
            <w:rStyle w:val="a5"/>
            <w:rFonts w:ascii="Arial" w:hAnsi="Arial" w:cs="Arial"/>
          </w:rPr>
          <w:t>Климов Сергей Юрьевич</w:t>
        </w:r>
      </w:hyperlink>
    </w:p>
    <w:p w:rsidR="00AB5F00" w:rsidRDefault="00AB5F00" w:rsidP="00AB5F00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735-04-69</w:t>
      </w:r>
    </w:p>
    <w:p w:rsidR="00AB5F00" w:rsidRDefault="00AB5F00" w:rsidP="00AB5F0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Второй сектор</w:t>
        </w:r>
      </w:hyperlink>
    </w:p>
    <w:p w:rsidR="00AB5F00" w:rsidRDefault="00AB5F00" w:rsidP="00AB5F00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44" w:tgtFrame="_blank" w:history="1">
        <w:r>
          <w:rPr>
            <w:rStyle w:val="a5"/>
            <w:rFonts w:ascii="Arial" w:hAnsi="Arial" w:cs="Arial"/>
          </w:rPr>
          <w:t>Голоктионов Юрий Сергеевич</w:t>
        </w:r>
      </w:hyperlink>
    </w:p>
    <w:p w:rsidR="00AB5F00" w:rsidRDefault="00AB5F00" w:rsidP="00AB5F00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734-31-51</w:t>
      </w:r>
    </w:p>
    <w:p w:rsidR="00AB5F00" w:rsidRDefault="00AB5F00" w:rsidP="00AB5F0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взаимодействию с правоохранительными органами</w:t>
        </w:r>
      </w:hyperlink>
    </w:p>
    <w:p w:rsidR="00AB5F00" w:rsidRDefault="00AB5F00" w:rsidP="00AB5F00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46" w:tgtFrame="_blank" w:history="1">
        <w:r>
          <w:rPr>
            <w:rStyle w:val="a5"/>
            <w:rFonts w:ascii="Arial" w:hAnsi="Arial" w:cs="Arial"/>
          </w:rPr>
          <w:t>Барулина Татьяна Анатольевна</w:t>
        </w:r>
      </w:hyperlink>
    </w:p>
    <w:p w:rsidR="00AB5F00" w:rsidRDefault="00AB5F00" w:rsidP="00AB5F00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957-98-17</w:t>
      </w:r>
    </w:p>
    <w:p w:rsidR="00AB5F00" w:rsidRDefault="00AB5F00" w:rsidP="00AB5F00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Управление бухгалтерского учета и отчетности</w:t>
        </w:r>
      </w:hyperlink>
    </w:p>
    <w:p w:rsidR="00AB5F00" w:rsidRDefault="00AB5F00" w:rsidP="00AB5F00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48" w:tgtFrame="_blank" w:history="1">
        <w:r>
          <w:rPr>
            <w:rStyle w:val="a5"/>
            <w:rFonts w:ascii="Arial" w:hAnsi="Arial" w:cs="Arial"/>
          </w:rPr>
          <w:t>Иванова Алла Константиновна</w:t>
        </w:r>
      </w:hyperlink>
    </w:p>
    <w:p w:rsidR="00AB5F00" w:rsidRDefault="00AB5F00" w:rsidP="00AB5F00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(495) 957-98-54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B5F00"/>
    <w:rsid w:val="00B176B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F457A-C787-4313-9D5A-4938B68F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319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5410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8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838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4544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8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67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6299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4047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8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31503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3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35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9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9687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04962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23554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8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62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36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0947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42315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71219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5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32069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23989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4887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6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92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21322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07614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219126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2608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12684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7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9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7086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808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61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1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18883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797971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2188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1179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77564066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723003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7212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26584031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88036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8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78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72923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357060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25938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30135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7426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10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107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8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1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0141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49065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434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126036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29440688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97589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6663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20602608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603874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951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29788554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25262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08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71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278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786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74347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57042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0377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6416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46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79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9750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02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3388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35230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0674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0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938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99009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094112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86473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0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0875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53507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007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1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35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10038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45134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7568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9637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37808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9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7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39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54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23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4348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30942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24729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05416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67079225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9898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172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14250251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59865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008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single" w:sz="6" w:space="26" w:color="EEEFF2"/>
                                    <w:left w:val="single" w:sz="6" w:space="12" w:color="EEEFF2"/>
                                    <w:bottom w:val="single" w:sz="6" w:space="26" w:color="EEEFF2"/>
                                    <w:right w:val="single" w:sz="6" w:space="12" w:color="EEEFF2"/>
                                  </w:divBdr>
                                  <w:divsChild>
                                    <w:div w:id="90854137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682459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2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506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73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04709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71558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45225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8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31560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166098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3054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56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7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527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28794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82486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81864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4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311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058981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8730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2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79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754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87792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43273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63584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66015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04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22810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5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799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89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36047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77022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519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31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35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38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41460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95847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208731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46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39450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33105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7072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8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5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31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13567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6209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9298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4556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1422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4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8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80666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91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82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2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4620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60371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946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0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6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53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83677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639749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1467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1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6386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29139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8330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08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6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480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76661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78328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00265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07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7075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09200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1095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7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8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75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91578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497977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83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7589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0219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82478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502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2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28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335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031675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68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6761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56113894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3860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77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2069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53211220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79472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65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8012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41401428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7765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4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0040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1968047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1640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1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3631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1314805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565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6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3524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6987718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61877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elao.mos.ru/about/structure/sektor_blagoustroystva/" TargetMode="External"/><Relationship Id="rId18" Type="http://schemas.openxmlformats.org/officeDocument/2006/relationships/hyperlink" Target="https://zelao.mos.ru/about/staff/katerinochkina_elena_anatolevna/" TargetMode="External"/><Relationship Id="rId26" Type="http://schemas.openxmlformats.org/officeDocument/2006/relationships/hyperlink" Target="https://zelao.mos.ru/about/staff/kolesnikov_vladimir_georgievich/" TargetMode="External"/><Relationship Id="rId39" Type="http://schemas.openxmlformats.org/officeDocument/2006/relationships/hyperlink" Target="https://zelao.mos.ru/about/structure/yuridicheskiy_otdel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elao.mos.ru/about/staff/chebotarev_aleksandr_vladimirovich/" TargetMode="External"/><Relationship Id="rId34" Type="http://schemas.openxmlformats.org/officeDocument/2006/relationships/hyperlink" Target="https://zelao.mos.ru/about/staff/rybalkina_ekaterina_olegovna/" TargetMode="External"/><Relationship Id="rId42" Type="http://schemas.openxmlformats.org/officeDocument/2006/relationships/hyperlink" Target="https://zelao.mos.ru/about/staff/klimov_sergey_yurevich/" TargetMode="External"/><Relationship Id="rId47" Type="http://schemas.openxmlformats.org/officeDocument/2006/relationships/hyperlink" Target="https://zelao.mos.ru/about/structure/upravlenie_bukhgalterskogo_ucheta_i_otchetnosti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zelao.mos.ru/about/staff/uvarova_nadezhda_nikolaevna/" TargetMode="External"/><Relationship Id="rId12" Type="http://schemas.openxmlformats.org/officeDocument/2006/relationships/hyperlink" Target="https://zelao.mos.ru/about/staff/panin_oleg_olegovich/" TargetMode="External"/><Relationship Id="rId17" Type="http://schemas.openxmlformats.org/officeDocument/2006/relationships/hyperlink" Target="https://zelao.mos.ru/about/staff/lavrov_dmitriy_alekseevich/" TargetMode="External"/><Relationship Id="rId25" Type="http://schemas.openxmlformats.org/officeDocument/2006/relationships/hyperlink" Target="https://zelao.mos.ru/about/staff/panteleymonova_elmira_sabirovna/" TargetMode="External"/><Relationship Id="rId33" Type="http://schemas.openxmlformats.org/officeDocument/2006/relationships/hyperlink" Target="https://zelao.mos.ru/about/staff/moskovkin_vladimir_gennadevich/" TargetMode="External"/><Relationship Id="rId38" Type="http://schemas.openxmlformats.org/officeDocument/2006/relationships/hyperlink" Target="https://zelao.mos.ru/about/staff/novikova_tatyana_nikolaevna/" TargetMode="External"/><Relationship Id="rId46" Type="http://schemas.openxmlformats.org/officeDocument/2006/relationships/hyperlink" Target="https://zelao.mos.ru/about/staff/barulina_tatiana_anatolevn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elao.mos.ru/about/staff/galustov_sergey_yurevich/" TargetMode="External"/><Relationship Id="rId20" Type="http://schemas.openxmlformats.org/officeDocument/2006/relationships/hyperlink" Target="https://zelao.mos.ru/about/staff/ptitsyna_anna_valentinovna/" TargetMode="External"/><Relationship Id="rId29" Type="http://schemas.openxmlformats.org/officeDocument/2006/relationships/hyperlink" Target="https://zelao.mos.ru/about/staff/novozhilov_andrey_evgenevich/" TargetMode="External"/><Relationship Id="rId41" Type="http://schemas.openxmlformats.org/officeDocument/2006/relationships/hyperlink" Target="https://zelao.mos.ru/about/structure/pervyy_otdel/" TargetMode="External"/><Relationship Id="rId1" Type="http://schemas.openxmlformats.org/officeDocument/2006/relationships/styles" Target="styles.xml"/><Relationship Id="rId6" Type="http://schemas.openxmlformats.org/officeDocument/2006/relationships/hyperlink" Target="https://zelao.mos.ru/about/staff/prikhodko_svetlana_aleksandrovna/" TargetMode="External"/><Relationship Id="rId11" Type="http://schemas.openxmlformats.org/officeDocument/2006/relationships/hyperlink" Target="https://zelao.mos.ru/about/staff/shirokova_antonina_evgenevna/" TargetMode="External"/><Relationship Id="rId24" Type="http://schemas.openxmlformats.org/officeDocument/2006/relationships/hyperlink" Target="https://zelao.mos.ru/about/structure/sektor_territorialnykh_organov_upravleniya/" TargetMode="External"/><Relationship Id="rId32" Type="http://schemas.openxmlformats.org/officeDocument/2006/relationships/hyperlink" Target="https://zelao.mos.ru/about/staff/antsiferova_nataliya_anatolevna_/" TargetMode="External"/><Relationship Id="rId37" Type="http://schemas.openxmlformats.org/officeDocument/2006/relationships/hyperlink" Target="https://zelao.mos.ru/about/structure/upravlenie_gosudarstvennoy_sluzhby_i_kadrov/" TargetMode="External"/><Relationship Id="rId40" Type="http://schemas.openxmlformats.org/officeDocument/2006/relationships/hyperlink" Target="https://zelao.mos.ru/about/staff/godovitsyna_anastasiya_fedorovna/" TargetMode="External"/><Relationship Id="rId45" Type="http://schemas.openxmlformats.org/officeDocument/2006/relationships/hyperlink" Target="https://zelao.mos.ru/about/structure/sluzhba_po_koordinatsii_deyatelnosti_pravookhranitelnykh_organov/" TargetMode="External"/><Relationship Id="rId5" Type="http://schemas.openxmlformats.org/officeDocument/2006/relationships/hyperlink" Target="https://zelao.mos.ru/about/staff/mikhalchenkov_aleksey_ivanovich/" TargetMode="External"/><Relationship Id="rId15" Type="http://schemas.openxmlformats.org/officeDocument/2006/relationships/hyperlink" Target="https://zelao.mos.ru/about/structure/sektor_finansovogo_planirovaniya_i_ekspluatatsii_zhilogo_fonda/" TargetMode="External"/><Relationship Id="rId23" Type="http://schemas.openxmlformats.org/officeDocument/2006/relationships/hyperlink" Target="https://zelao.mos.ru/about/structure/protokolnaya_sluzhba/" TargetMode="External"/><Relationship Id="rId28" Type="http://schemas.openxmlformats.org/officeDocument/2006/relationships/hyperlink" Target="https://zelao.mos.ru/about/staff/arzhukhanova_olga_nikolaevna/" TargetMode="External"/><Relationship Id="rId36" Type="http://schemas.openxmlformats.org/officeDocument/2006/relationships/hyperlink" Target="https://zelao.mos.ru/about/staff/odinokova_elena_vasilevna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zelao.mos.ru/about/structure/sektor_zemlepolzovaniya_transporta_i_svyazi/" TargetMode="External"/><Relationship Id="rId19" Type="http://schemas.openxmlformats.org/officeDocument/2006/relationships/hyperlink" Target="https://zelao.mos.ru/about/structure/sektor_po_organizatsii_fizkulturno_sportivnoy_raboty_s_naseleniem_i_reklame/" TargetMode="External"/><Relationship Id="rId31" Type="http://schemas.openxmlformats.org/officeDocument/2006/relationships/hyperlink" Target="https://zelao.mos.ru/about/staff/abramova_lyudmila_pavlovna/" TargetMode="External"/><Relationship Id="rId44" Type="http://schemas.openxmlformats.org/officeDocument/2006/relationships/hyperlink" Target="https://zelao.mos.ru/about/staff/goloktionov_yuriy_sergeevich/" TargetMode="External"/><Relationship Id="rId4" Type="http://schemas.openxmlformats.org/officeDocument/2006/relationships/hyperlink" Target="https://zelao.mos.ru/about/staff/smirnov_anatoliy_nikolaevich/" TargetMode="External"/><Relationship Id="rId9" Type="http://schemas.openxmlformats.org/officeDocument/2006/relationships/hyperlink" Target="https://zelao.mos.ru/about/structure/sektor_stroitelstva_i_rekonstruktsii/" TargetMode="External"/><Relationship Id="rId14" Type="http://schemas.openxmlformats.org/officeDocument/2006/relationships/hyperlink" Target="https://zelao.mos.ru/about/structure/sektor_upravleniya_zhilishchnym_fondom/" TargetMode="External"/><Relationship Id="rId22" Type="http://schemas.openxmlformats.org/officeDocument/2006/relationships/hyperlink" Target="https://zelao.mos.ru/about/structure/upravlenie_po_organizatsii_raboty_s_dokumentami_i_obrashcheniyami_grazhdan_/" TargetMode="External"/><Relationship Id="rId27" Type="http://schemas.openxmlformats.org/officeDocument/2006/relationships/hyperlink" Target="https://zelao.mos.ru/about/structure/upravlenie_po_voprosam_renovatsii_zhilishchnogo_fonda/" TargetMode="External"/><Relationship Id="rId30" Type="http://schemas.openxmlformats.org/officeDocument/2006/relationships/hyperlink" Target="https://zelao.mos.ru/about/staff/savinov_mikhail_viktorovich/" TargetMode="External"/><Relationship Id="rId35" Type="http://schemas.openxmlformats.org/officeDocument/2006/relationships/hyperlink" Target="https://zelao.mos.ru/about/staff/bobrova_margarita_alekseevna/" TargetMode="External"/><Relationship Id="rId43" Type="http://schemas.openxmlformats.org/officeDocument/2006/relationships/hyperlink" Target="https://zelao.mos.ru/about/structure/vtoroy_sektor/" TargetMode="External"/><Relationship Id="rId48" Type="http://schemas.openxmlformats.org/officeDocument/2006/relationships/hyperlink" Target="https://zelao.mos.ru/about/staff/ivanova_alla_konstantinovna/" TargetMode="External"/><Relationship Id="rId8" Type="http://schemas.openxmlformats.org/officeDocument/2006/relationships/hyperlink" Target="https://zelao.mos.ru/about/staff/morozov_dmitriy_vitale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2024-03-25T07:35:00Z</dcterms:modified>
</cp:coreProperties>
</file>