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25" w:rsidRDefault="00347E25" w:rsidP="00347E25">
      <w:pPr>
        <w:shd w:val="clear" w:color="auto" w:fill="FFFFFF"/>
        <w:spacing w:after="0"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  <w:lang w:eastAsia="ru-RU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ДУМА ПРИУРАЛЬСКОГО РАЙОНА</w:t>
      </w:r>
    </w:p>
    <w:p w:rsidR="00347E25" w:rsidRDefault="00347E25" w:rsidP="00347E25">
      <w:pPr>
        <w:shd w:val="clear" w:color="auto" w:fill="CFDFE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</w:t>
      </w:r>
      <w:r>
        <w:rPr>
          <w:rFonts w:ascii="Tahoma" w:hAnsi="Tahoma" w:cs="Tahoma"/>
          <w:color w:val="323232"/>
          <w:sz w:val="20"/>
          <w:szCs w:val="20"/>
        </w:rPr>
        <w:t> +</w:t>
      </w:r>
      <w:r>
        <w:rPr>
          <w:rFonts w:ascii="Segoe UI" w:hAnsi="Segoe UI" w:cs="Segoe UI"/>
          <w:color w:val="323232"/>
          <w:sz w:val="20"/>
          <w:szCs w:val="20"/>
          <w:shd w:val="clear" w:color="auto" w:fill="EEFFDE"/>
        </w:rPr>
        <w:t>7 (34993) 22917</w:t>
      </w:r>
    </w:p>
    <w:p w:rsidR="00347E25" w:rsidRDefault="00347E25" w:rsidP="00347E25">
      <w:pPr>
        <w:shd w:val="clear" w:color="auto" w:fill="CFDFE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 https://vk.com/duma.priural </w:t>
      </w:r>
    </w:p>
    <w:p w:rsidR="00347E25" w:rsidRDefault="00347E25" w:rsidP="00347E25">
      <w:pPr>
        <w:shd w:val="clear" w:color="auto" w:fill="CFDFE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 </w:t>
      </w:r>
      <w:hyperlink r:id="rId5" w:tgtFrame="_blank" w:history="1">
        <w:r>
          <w:rPr>
            <w:rStyle w:val="a5"/>
            <w:rFonts w:ascii="Segoe UI" w:hAnsi="Segoe UI" w:cs="Segoe UI"/>
            <w:color w:val="3B7AB7"/>
            <w:sz w:val="20"/>
            <w:szCs w:val="20"/>
            <w:shd w:val="clear" w:color="auto" w:fill="EEFFDE"/>
          </w:rPr>
          <w:t>rd@priuralye.yanao.ru</w:t>
        </w:r>
      </w:hyperlink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bookmarkStart w:id="0" w:name="_GoBack"/>
      <w:bookmarkEnd w:id="0"/>
      <w:r>
        <w:rPr>
          <w:rFonts w:ascii="Tahoma" w:hAnsi="Tahoma" w:cs="Tahoma"/>
          <w:caps/>
          <w:color w:val="292929"/>
          <w:sz w:val="29"/>
          <w:szCs w:val="29"/>
        </w:rPr>
        <w:t>КОЧЕРГИН АЛЕКСАНДР НИКОЛАЕВИЧ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48000"/>
            <wp:effectExtent l="0" t="0" r="0" b="0"/>
            <wp:wrapSquare wrapText="bothSides"/>
            <wp:docPr id="8" name="Рисунок 8" descr="Кочергин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чергин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женат.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высшее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Думы Приуральского района первого созыва.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ЗАО «Спецтеплосервис», с. Аксарка, ул. Новая, 9а, кабинет директора, первый и четвертый понедельник каждого месяца с 10-00 до 12-30.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+7(34993) 22857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+7(34993) 22857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specteplo@mail.ru 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1993 года по 1996 год работал директором ПКП «КиС».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С 1996 года по 1997 год работал  заведующим отделом ЖКХ Администрации Приуральского района.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1997 года по 2003 год работал  директором Аксарковского ППЖКХ.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2003 года по 2004 год работал директором муниципального учреждения  «Служба заказчика ЖКХ» Администрации МО Приуральский район.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2004 года по настоящие время - генеральный директор ЗАО «Спецтеплосервис».</w:t>
      </w:r>
    </w:p>
    <w:p w:rsidR="00347E25" w:rsidRDefault="00347E25" w:rsidP="00347E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БОГДАНОВ ПАВЕЛ ДМИТРИЕВИЧ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48000"/>
            <wp:effectExtent l="0" t="0" r="0" b="0"/>
            <wp:wrapSquare wrapText="bothSides"/>
            <wp:docPr id="7" name="Рисунок 7" descr="Богданов Павел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данов Павел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женат.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среднее специальное.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постоянной комиссии Думы Приуральского района первого созыва по бюджету, налогам, финансам и экономической политике.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Аксарка, ул. Первомайская, д. 24А, каб. 203, здание МБУК «Приуральская централизованная клубная система», первый понедельник каждого месяца с 16-00 до 18-00.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+7(34993) 23121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+79292543210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https://vk.com/id84343220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В 2009 году работал в МУК «Приуральская ЦКС» документоведом, режиссером.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2009 года до 2010 года проходил службу в рядах Российской армии.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В 2011 году продолжил работу в МУК «Приуральская ЦКС» в должности художественного руководителя. 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2011 года по 2018 год работал в ОПС ЯНАО по Приуральскому району – филиал ГКУ «Противопожарная служба ЯНАО сначала пожарным, потом командиром отделения.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В 2019 году – в МБУК «Приуральская ЦКС» менеджером отдела АХД и ТО.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2019 года по настоящее время начальник отдела АХД и ТО в МБУК «Приуральская ЦКС».</w:t>
      </w:r>
    </w:p>
    <w:p w:rsidR="00347E25" w:rsidRDefault="00347E25" w:rsidP="00347E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ДМИТРИЕВА НАТАЛЬЯ ЮРЬЕВНА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48000"/>
            <wp:effectExtent l="0" t="0" r="0" b="0"/>
            <wp:wrapSquare wrapText="bothSides"/>
            <wp:docPr id="6" name="Рисунок 6" descr="Дмитриева Наталья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митриева Наталья Ю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замужем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– Высшее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Постоянная комиссия Думы Приуральского района первого созыва по вопросам природопользования, охраны окружающей среды, традиционной хозяйственной деятельности и делам коренных малочисленных народов Севера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Аксарка, ул. Первомайская, д. 24, каб. 103, Администрация Приуральского района, первые понедельник и четверг каждого месяца с 16-00 до 17-00.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+7(34993) 23093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+79220583053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natalya.dmitrieva.1986@bk.ru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2009 года по настоящее время работает экологом в ЗАО «Спецтеплосервис». </w:t>
      </w:r>
    </w:p>
    <w:p w:rsidR="00347E25" w:rsidRDefault="00347E25" w:rsidP="00347E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Является членом депутатской фракции Всероссийской политической партии «ЕДИНАЯ РОССИЯ»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КРАМАРОВ ИГОРЬ БОРИСОВИЧ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Семейное положение – женат.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2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постоянной комиссии Думы Приуральского района по вопросам природопользования, охраны окружающей среды, традиционной хозяйственной деятельности и делам коренных малочисленных народов Севера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Аксарка, ул. Нагорная, д. 8, первая пятница каждого месяца с 18-00 до 19-00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+7(34993) 22323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+7(34993) 22323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1996 года по настоящее время начальник Приуральского отдела ГБУ «Салехардский центр ветеринарии».</w:t>
      </w:r>
    </w:p>
    <w:p w:rsidR="00347E25" w:rsidRDefault="00347E25" w:rsidP="00347E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ЛАПТАНДЕР МАКСИМ ИВАНОВИЧ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86100"/>
            <wp:effectExtent l="0" t="0" r="0" b="0"/>
            <wp:wrapSquare wrapText="bothSides"/>
            <wp:docPr id="5" name="Рисунок 5" descr="Лаптандер Максим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аптандер Максим Иван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-----.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Постоянная комиссия Думы Приуральского района первого созыва по вопросам природопользования, охраны окружающей среды, традиционной хозяйственной деятельности и делам коренных малочисленных народов Севера 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Белоярск, ул. Оленеводов,  д. 22, кв. 1, первый и третий четверг каждого месяца, с 16-00 до 18-00.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+79519857568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+79519857568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-------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laptander.maks@bk.ru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2003 года по 2007 год работал тренером в СК «Мечта».</w:t>
      </w:r>
    </w:p>
    <w:p w:rsidR="00347E25" w:rsidRDefault="00347E25" w:rsidP="0034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2010 года по настоящее время работает воспитателем в МОУ Школа с. Белоярск.</w:t>
      </w:r>
    </w:p>
    <w:p w:rsidR="00347E25" w:rsidRDefault="00347E25" w:rsidP="00347E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ОКОТЭТТО ВЯЧЕСЛАВ НИКОЛАЕВИЧ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76575"/>
            <wp:effectExtent l="0" t="0" r="0" b="0"/>
            <wp:wrapSquare wrapText="bothSides"/>
            <wp:docPr id="4" name="Рисунок 4" descr="Окотэтто Вячеслав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отэтто Вячеслав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женат.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среднее специальное.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Избирательный округ № 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постоянной комиссии Думы Приуральского района по строительству, жилищной политике, жилищно-коммунальному комплексу и транспорту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п. Щучье, д. 1 «А»,  административное здание, каждый  понедельник месяца с 14-00 до 16-00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+7908860993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+7908860993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Okotslav1974@gmail.com 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Родился 15 апреля 1974 году в Байдарацкой тундре Приуральского района ЯНАО.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В 1990 году окончил Белоярскую среднюю школу – интернат.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1997 года по 1998 год работал машинистом ДВС в Белоярском ПП ЖКХ.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1998 года по 2015 год работал заместителем директора по хозяйственной части  в Щучьереченской  школе – интернат НОО.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2015 года и по настоящее время работает машинистом ДВС в Филиале АО «Ямалкоммунэнерго» Приуральского района.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В 2017 году окончил Ямальский многопрофильный колледж, получил диплом по специальности механик.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2007 года по 2012 год – депутат Собрания депутатов муниципального образования  Белоярское второго созыва. 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2012 года по 2017  год – депутат Собрания депутатов муниципального образования Белоярское третьего созыва.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2017 года по 2021 год – депутат Районной Думы муниципального образования Приуральский район четвертого созыва.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19 сентября 2021 избран депутатом Думы Приуральского района первого созыва.</w:t>
      </w:r>
    </w:p>
    <w:p w:rsidR="00347E25" w:rsidRDefault="00347E25" w:rsidP="00347E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САМОШИН ВАСИЛИЙ ЮРЬЕВИЧ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48000"/>
            <wp:effectExtent l="0" t="0" r="0" b="0"/>
            <wp:wrapSquare wrapText="bothSides"/>
            <wp:docPr id="3" name="Рисунок 3" descr="Самошин Васил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мошин Василий Юр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женат.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постоянной комиссии Думы Приуральского района первого созыва по бюджету, налогам, финансам и экономической политике.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Катравож, ул. Рабочая, д. 4, каждый вторник и четверг месяца, с 15-00 до 16-00.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+7(34993) 24001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+79224582749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 samoxa1608@mail.ru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В настоящее время занимает должность начальника пожарной части по охране с. Катравож «Отряд противопожарной службы Ямало-Ненецкого автономного округа по Приуральскому району» - филиал ГКУ «Противопожарная служба Ямало-Ненецкого автономного округа».</w:t>
      </w:r>
    </w:p>
    <w:p w:rsidR="00347E25" w:rsidRDefault="00347E25" w:rsidP="00347E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ТАЙБЕРИ МАРИНА ГАВРИЛОВНА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3095625"/>
            <wp:effectExtent l="0" t="0" r="0" b="0"/>
            <wp:wrapSquare wrapText="bothSides"/>
            <wp:docPr id="2" name="Рисунок 2" descr="Тайбери  Марина Гаври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айбери  Марина Гаврил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----.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Избирательный округ № 2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Председатель постоянной комиссии Думы Приуральского района первого созыва по социальной политике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Аксарка, ул. Первомайская, д. 24, каб. 103, второй и четвертый четверг каждого месяца с 17-00 до 18-00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+79088620941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+79088620941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tayberymg@gmail.com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2008 года по настоящее время работает участковым врачом – педиатром в ГБУЗ ЯНАО «Аксарковская центральная районная больница».</w:t>
      </w:r>
    </w:p>
    <w:p w:rsidR="00347E25" w:rsidRDefault="00347E25" w:rsidP="00347E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ШЕЛЕНКОВ ВАЛЕНТИН ЕВГЕНЬЕВИЧ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Семейное положение – ---.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2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«ЛДПР»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Постоянная комиссия Думы Приуральского района первого созыва по строительству, жилищной политике, жилищно-коммунальному комплексу и транспорту.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с. Аксарка, ул. Первомайская, д. 15, административное здание, первая и последняя среда каждого месяца с 18-00 до 20-00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+79924098800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+79924098800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Соцсети----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Shelenkov88@mail.ru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2009 года по настоящее время работает в Отряде противопожарной службы Ямало-Ненецкого автономного округа по Приуральскому району - филиале ГКУ «Противопожарная служба Ямало-Ненецкого автономного округа».</w:t>
      </w:r>
    </w:p>
    <w:p w:rsidR="00347E25" w:rsidRDefault="00347E25" w:rsidP="00347E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Член Политической партии ЛДПР – Либерально-демократической партии России.</w:t>
      </w:r>
    </w:p>
    <w:p w:rsidR="00347E25" w:rsidRDefault="00347E25" w:rsidP="00347E25">
      <w:pPr>
        <w:shd w:val="clear" w:color="auto" w:fill="FFFFFF"/>
        <w:spacing w:line="342" w:lineRule="atLeast"/>
        <w:textAlignment w:val="baseline"/>
        <w:rPr>
          <w:rFonts w:ascii="Tahoma" w:hAnsi="Tahoma" w:cs="Tahoma"/>
          <w:caps/>
          <w:color w:val="292929"/>
          <w:sz w:val="29"/>
          <w:szCs w:val="29"/>
        </w:rPr>
      </w:pPr>
      <w:r>
        <w:rPr>
          <w:rFonts w:ascii="Tahoma" w:hAnsi="Tahoma" w:cs="Tahoma"/>
          <w:caps/>
          <w:color w:val="292929"/>
          <w:sz w:val="29"/>
          <w:szCs w:val="29"/>
        </w:rPr>
        <w:t>ШКРЕБТИЙ ТАТЬЯНА ВЛАДИМИРОВНА</w:t>
      </w:r>
    </w:p>
    <w:p w:rsidR="00347E25" w:rsidRDefault="00347E25" w:rsidP="00347E25">
      <w:pPr>
        <w:shd w:val="clear" w:color="auto" w:fill="FFFFFF"/>
        <w:spacing w:line="240" w:lineRule="auto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aps/>
          <w:noProof/>
          <w:color w:val="292929"/>
          <w:sz w:val="29"/>
          <w:szCs w:val="29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2743200"/>
            <wp:effectExtent l="0" t="0" r="0" b="0"/>
            <wp:wrapSquare wrapText="bothSides"/>
            <wp:docPr id="1" name="Рисунок 1" descr="Шкребтий Татья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кребтий Татья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23232"/>
          <w:sz w:val="21"/>
          <w:szCs w:val="21"/>
        </w:rPr>
        <w:t>Семейное положение – замужем.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Образование - Высшее.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Избирательный округ № 1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Партия «ЕДИНАЯ РОССИЯ»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Постоянная комиссия Думы Приуральского района первого созыва по социальной политике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Контактная информация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lastRenderedPageBreak/>
        <w:t>с. Белоярск, ул. Октябрьская, д. 4, каб. 4, каждый вторник месяца с 14-00 до 15-00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Рабочий телефон +79088609700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Телефон для справок по обращениям +79088609700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Соцсети https://vk.com/tshkreb 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e-mai:  htanyushka@yandex.ru</w:t>
      </w: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</w:p>
    <w:p w:rsidR="00347E25" w:rsidRDefault="00347E25" w:rsidP="00347E25">
      <w:pPr>
        <w:shd w:val="clear" w:color="auto" w:fill="FFFFFF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Трудовая деятельность</w:t>
      </w:r>
    </w:p>
    <w:p w:rsidR="00347E25" w:rsidRDefault="00347E25" w:rsidP="00347E2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С 2004 года по настоящее время работает воспитателем в МДОУ «Брусничка».</w:t>
      </w:r>
    </w:p>
    <w:p w:rsidR="00347E25" w:rsidRDefault="00347E25" w:rsidP="00347E2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Является членом депутатской фракции Всероссийской политической партии «ЕДИНАЯ РОССИЯ».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3E4"/>
    <w:multiLevelType w:val="multilevel"/>
    <w:tmpl w:val="CBC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90752"/>
    <w:multiLevelType w:val="multilevel"/>
    <w:tmpl w:val="0BE8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3437E"/>
    <w:multiLevelType w:val="multilevel"/>
    <w:tmpl w:val="DCB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330CE"/>
    <w:multiLevelType w:val="multilevel"/>
    <w:tmpl w:val="1D96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64E44"/>
    <w:multiLevelType w:val="multilevel"/>
    <w:tmpl w:val="AE1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C252F"/>
    <w:multiLevelType w:val="multilevel"/>
    <w:tmpl w:val="7986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816E4"/>
    <w:multiLevelType w:val="multilevel"/>
    <w:tmpl w:val="DC7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3932"/>
    <w:multiLevelType w:val="multilevel"/>
    <w:tmpl w:val="F2A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52454"/>
    <w:multiLevelType w:val="multilevel"/>
    <w:tmpl w:val="A46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07C30"/>
    <w:multiLevelType w:val="multilevel"/>
    <w:tmpl w:val="2E8E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E2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D272-B179-45B1-B023-26B6443F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80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253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1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87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82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130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70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62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45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80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37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rd@priuralye.yanao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2024-03-22T05:36:00Z</dcterms:modified>
</cp:coreProperties>
</file>