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D1" w:rsidRDefault="00A36AD1" w:rsidP="00737A10">
      <w:pPr>
        <w:jc w:val="right"/>
        <w:rPr>
          <w:sz w:val="2"/>
          <w:szCs w:val="2"/>
        </w:rPr>
      </w:pPr>
    </w:p>
    <w:p w:rsidR="00A36AD1" w:rsidRDefault="00A36AD1" w:rsidP="00737A10">
      <w:pPr>
        <w:jc w:val="right"/>
        <w:rPr>
          <w:sz w:val="2"/>
          <w:szCs w:val="2"/>
        </w:rPr>
      </w:pPr>
    </w:p>
    <w:p w:rsidR="00A36AD1" w:rsidRDefault="00A36AD1" w:rsidP="00FC15D0">
      <w:pPr>
        <w:widowControl w:val="0"/>
        <w:spacing w:after="0" w:line="240" w:lineRule="auto"/>
        <w:ind w:right="282" w:firstLine="709"/>
        <w:rPr>
          <w:b/>
          <w:sz w:val="26"/>
          <w:szCs w:val="26"/>
        </w:rPr>
      </w:pPr>
    </w:p>
    <w:p w:rsidR="00A36AD1" w:rsidRPr="00BE315C" w:rsidRDefault="00A36AD1" w:rsidP="00FC15D0">
      <w:pPr>
        <w:widowControl w:val="0"/>
        <w:spacing w:after="0" w:line="240" w:lineRule="auto"/>
        <w:ind w:right="282" w:firstLine="709"/>
        <w:rPr>
          <w:b/>
          <w:sz w:val="26"/>
          <w:szCs w:val="26"/>
        </w:rPr>
      </w:pPr>
      <w:r w:rsidRPr="00BE315C">
        <w:rPr>
          <w:b/>
          <w:sz w:val="26"/>
          <w:szCs w:val="26"/>
        </w:rPr>
        <w:t>Муниципальные служащие.</w:t>
      </w:r>
    </w:p>
    <w:p w:rsidR="00A36AD1" w:rsidRDefault="00A36AD1" w:rsidP="00FC15D0">
      <w:pPr>
        <w:tabs>
          <w:tab w:val="left" w:pos="426"/>
          <w:tab w:val="left" w:pos="9072"/>
        </w:tabs>
        <w:spacing w:after="0" w:line="240" w:lineRule="auto"/>
        <w:ind w:firstLine="708"/>
        <w:jc w:val="both"/>
        <w:rPr>
          <w:sz w:val="26"/>
          <w:szCs w:val="26"/>
        </w:rPr>
      </w:pPr>
      <w:bookmarkStart w:id="0" w:name="sub_44"/>
      <w:r>
        <w:rPr>
          <w:sz w:val="26"/>
          <w:szCs w:val="26"/>
        </w:rPr>
        <w:t xml:space="preserve">Из 9 лиц, замещающих должности муниципальной службы в финансовом отделе администрации </w:t>
      </w:r>
      <w:r w:rsidRPr="00413A87">
        <w:rPr>
          <w:sz w:val="26"/>
          <w:szCs w:val="26"/>
        </w:rPr>
        <w:t>Мариинско-Посадского муниципального</w:t>
      </w:r>
      <w:r>
        <w:rPr>
          <w:sz w:val="26"/>
          <w:szCs w:val="26"/>
        </w:rPr>
        <w:t xml:space="preserve"> округа Чува</w:t>
      </w:r>
      <w:r>
        <w:rPr>
          <w:sz w:val="26"/>
          <w:szCs w:val="26"/>
        </w:rPr>
        <w:t>ш</w:t>
      </w:r>
      <w:r>
        <w:rPr>
          <w:sz w:val="26"/>
          <w:szCs w:val="26"/>
        </w:rPr>
        <w:t>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ми 9 муниципальными служащими.</w:t>
      </w:r>
    </w:p>
    <w:p w:rsidR="00A36AD1" w:rsidRDefault="00A36AD1" w:rsidP="00FC15D0">
      <w:pPr>
        <w:tabs>
          <w:tab w:val="left" w:pos="426"/>
          <w:tab w:val="left" w:pos="9072"/>
        </w:tabs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подпунктом «ж»</w:t>
      </w:r>
      <w:r w:rsidRPr="00C937A1">
        <w:rPr>
          <w:sz w:val="26"/>
          <w:szCs w:val="26"/>
        </w:rPr>
        <w:t xml:space="preserve"> пункта 1</w:t>
      </w:r>
      <w:r>
        <w:rPr>
          <w:sz w:val="26"/>
          <w:szCs w:val="26"/>
        </w:rPr>
        <w:t xml:space="preserve"> Указа Президента Российской Федерации от 29 декабря 2022 г. № 968 «Об особенностях исполнения обязанн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 соответствующих нормативных правовых актов Российской Федерации ра</w:t>
      </w:r>
      <w:r>
        <w:rPr>
          <w:sz w:val="26"/>
          <w:szCs w:val="26"/>
        </w:rPr>
        <w:t>з</w:t>
      </w:r>
      <w:r>
        <w:rPr>
          <w:sz w:val="26"/>
          <w:szCs w:val="26"/>
        </w:rPr>
        <w:t>мещение сведений о доходах на официальных сайтах органов публичной власти и организаций в информационно-телекоммуникационной сети «Интернет» и их предоставление общероссийским средствам массовых коммуникаций для опубл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кования не 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ществляются.</w:t>
      </w:r>
    </w:p>
    <w:p w:rsidR="00A36AD1" w:rsidRDefault="00A36AD1" w:rsidP="00FC15D0">
      <w:pPr>
        <w:tabs>
          <w:tab w:val="left" w:pos="426"/>
          <w:tab w:val="left" w:pos="9072"/>
        </w:tabs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Официальный интернет-портал правовой информации в сети «Интернет»: </w:t>
      </w:r>
      <w:hyperlink r:id="rId6" w:history="1">
        <w:r w:rsidRPr="00F75686">
          <w:rPr>
            <w:rStyle w:val="a5"/>
            <w:color w:val="0000CC"/>
            <w:sz w:val="26"/>
            <w:szCs w:val="26"/>
          </w:rPr>
          <w:t>http://pravo.go</w:t>
        </w:r>
        <w:r w:rsidRPr="00F75686">
          <w:rPr>
            <w:rStyle w:val="a5"/>
            <w:color w:val="0000CC"/>
            <w:sz w:val="26"/>
            <w:szCs w:val="26"/>
          </w:rPr>
          <w:t>v</w:t>
        </w:r>
        <w:r w:rsidRPr="00F75686">
          <w:rPr>
            <w:rStyle w:val="a5"/>
            <w:color w:val="0000CC"/>
            <w:sz w:val="26"/>
            <w:szCs w:val="26"/>
          </w:rPr>
          <w:t>.ru/proxy/ips/?docbody=&amp;l</w:t>
        </w:r>
        <w:r w:rsidRPr="00F75686">
          <w:rPr>
            <w:rStyle w:val="a5"/>
            <w:color w:val="0000CC"/>
            <w:sz w:val="26"/>
            <w:szCs w:val="26"/>
          </w:rPr>
          <w:t>i</w:t>
        </w:r>
        <w:r w:rsidRPr="00F75686">
          <w:rPr>
            <w:rStyle w:val="a5"/>
            <w:color w:val="0000CC"/>
            <w:sz w:val="26"/>
            <w:szCs w:val="26"/>
          </w:rPr>
          <w:t>nk_id=0&amp;nd=603637722</w:t>
        </w:r>
      </w:hyperlink>
      <w:r w:rsidRPr="00F75686">
        <w:rPr>
          <w:color w:val="0000CC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bookmarkEnd w:id="0"/>
    <w:p w:rsidR="00A36AD1" w:rsidRPr="00BE315C" w:rsidRDefault="00A36AD1" w:rsidP="00737A10">
      <w:pPr>
        <w:jc w:val="right"/>
        <w:rPr>
          <w:sz w:val="2"/>
          <w:szCs w:val="2"/>
        </w:rPr>
      </w:pPr>
    </w:p>
    <w:p w:rsidR="00A36AD1" w:rsidRDefault="00A36AD1" w:rsidP="00737A10">
      <w:pPr>
        <w:jc w:val="right"/>
        <w:rPr>
          <w:sz w:val="2"/>
          <w:szCs w:val="2"/>
        </w:rPr>
      </w:pPr>
    </w:p>
    <w:p w:rsidR="00A36AD1" w:rsidRDefault="00A36AD1" w:rsidP="00FC15D0">
      <w:pPr>
        <w:widowControl w:val="0"/>
        <w:spacing w:after="0" w:line="240" w:lineRule="auto"/>
        <w:ind w:right="282" w:firstLine="709"/>
        <w:rPr>
          <w:b/>
          <w:sz w:val="26"/>
          <w:szCs w:val="26"/>
        </w:rPr>
      </w:pPr>
      <w:bookmarkStart w:id="1" w:name="_GoBack"/>
      <w:bookmarkEnd w:id="1"/>
    </w:p>
    <w:p w:rsidR="00A36AD1" w:rsidRPr="00A8722A" w:rsidRDefault="00A36AD1" w:rsidP="007553BA">
      <w:pPr>
        <w:tabs>
          <w:tab w:val="left" w:pos="426"/>
          <w:tab w:val="left" w:pos="9072"/>
        </w:tabs>
        <w:spacing w:after="0" w:line="240" w:lineRule="auto"/>
        <w:ind w:firstLine="708"/>
        <w:jc w:val="both"/>
        <w:rPr>
          <w:b/>
          <w:sz w:val="26"/>
          <w:szCs w:val="26"/>
        </w:rPr>
      </w:pPr>
      <w:r w:rsidRPr="00A8722A">
        <w:rPr>
          <w:b/>
          <w:sz w:val="26"/>
          <w:szCs w:val="26"/>
        </w:rPr>
        <w:t xml:space="preserve">Глава </w:t>
      </w:r>
      <w:r>
        <w:rPr>
          <w:b/>
          <w:sz w:val="26"/>
          <w:szCs w:val="26"/>
        </w:rPr>
        <w:t>Мариинско-Посадского муниципального</w:t>
      </w:r>
      <w:r w:rsidRPr="00A8722A">
        <w:rPr>
          <w:b/>
          <w:sz w:val="26"/>
          <w:szCs w:val="26"/>
        </w:rPr>
        <w:t xml:space="preserve"> округа Чувашской Республики (возглавляющий администрацию </w:t>
      </w:r>
      <w:r>
        <w:rPr>
          <w:b/>
          <w:sz w:val="26"/>
          <w:szCs w:val="26"/>
        </w:rPr>
        <w:t>Мариинско-Посадского мун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ципального</w:t>
      </w:r>
      <w:r w:rsidRPr="00A8722A">
        <w:rPr>
          <w:b/>
          <w:sz w:val="26"/>
          <w:szCs w:val="26"/>
        </w:rPr>
        <w:t xml:space="preserve"> округа Ч</w:t>
      </w:r>
      <w:r w:rsidRPr="00A8722A">
        <w:rPr>
          <w:b/>
          <w:sz w:val="26"/>
          <w:szCs w:val="26"/>
        </w:rPr>
        <w:t>у</w:t>
      </w:r>
      <w:r w:rsidRPr="00A8722A">
        <w:rPr>
          <w:b/>
          <w:sz w:val="26"/>
          <w:szCs w:val="26"/>
        </w:rPr>
        <w:t>вашской Республики и осуществляющий полномочия на постоянной о</w:t>
      </w:r>
      <w:r w:rsidRPr="00A8722A">
        <w:rPr>
          <w:b/>
          <w:sz w:val="26"/>
          <w:szCs w:val="26"/>
        </w:rPr>
        <w:t>с</w:t>
      </w:r>
      <w:r w:rsidRPr="00A8722A">
        <w:rPr>
          <w:b/>
          <w:sz w:val="26"/>
          <w:szCs w:val="26"/>
        </w:rPr>
        <w:t>нове).</w:t>
      </w:r>
    </w:p>
    <w:p w:rsidR="00A36AD1" w:rsidRDefault="00A36AD1" w:rsidP="007553BA">
      <w:pPr>
        <w:tabs>
          <w:tab w:val="left" w:pos="426"/>
          <w:tab w:val="left" w:pos="9072"/>
        </w:tabs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Главой </w:t>
      </w:r>
      <w:r w:rsidRPr="00413A87">
        <w:rPr>
          <w:sz w:val="26"/>
          <w:szCs w:val="26"/>
        </w:rPr>
        <w:t>Мариинско-Посадского муниципального</w:t>
      </w:r>
      <w:r>
        <w:rPr>
          <w:sz w:val="26"/>
          <w:szCs w:val="26"/>
        </w:rPr>
        <w:t xml:space="preserve"> округа Чувашской Ре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публики обязанность по представлению в текущем году сведений о доходах, об имуществе и обязательс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вах имущественного характера на себя, </w:t>
      </w:r>
      <w:r w:rsidRPr="00413A87">
        <w:rPr>
          <w:sz w:val="26"/>
          <w:szCs w:val="26"/>
        </w:rPr>
        <w:t>свою супругу и несовершеннолетних детей</w:t>
      </w:r>
      <w:r>
        <w:rPr>
          <w:sz w:val="26"/>
          <w:szCs w:val="26"/>
        </w:rPr>
        <w:t xml:space="preserve"> за отчетный 2022 год </w:t>
      </w:r>
      <w:r w:rsidRPr="00413A87">
        <w:rPr>
          <w:sz w:val="26"/>
          <w:szCs w:val="26"/>
        </w:rPr>
        <w:t>исполн</w:t>
      </w:r>
      <w:r w:rsidRPr="00413A87">
        <w:rPr>
          <w:sz w:val="26"/>
          <w:szCs w:val="26"/>
        </w:rPr>
        <w:t>е</w:t>
      </w:r>
      <w:r w:rsidRPr="00413A87">
        <w:rPr>
          <w:sz w:val="26"/>
          <w:szCs w:val="26"/>
        </w:rPr>
        <w:t>на</w:t>
      </w:r>
      <w:r>
        <w:rPr>
          <w:sz w:val="26"/>
          <w:szCs w:val="26"/>
        </w:rPr>
        <w:t>.</w:t>
      </w:r>
    </w:p>
    <w:p w:rsidR="00A36AD1" w:rsidRDefault="00A36AD1" w:rsidP="00FC15D0">
      <w:pPr>
        <w:widowControl w:val="0"/>
        <w:spacing w:after="0" w:line="240" w:lineRule="auto"/>
        <w:ind w:right="282" w:firstLine="709"/>
        <w:rPr>
          <w:b/>
          <w:sz w:val="26"/>
          <w:szCs w:val="26"/>
        </w:rPr>
      </w:pPr>
    </w:p>
    <w:p w:rsidR="00A36AD1" w:rsidRDefault="00A36AD1" w:rsidP="00FC15D0">
      <w:pPr>
        <w:widowControl w:val="0"/>
        <w:spacing w:after="0" w:line="240" w:lineRule="auto"/>
        <w:ind w:right="282" w:firstLine="709"/>
        <w:rPr>
          <w:b/>
          <w:sz w:val="26"/>
          <w:szCs w:val="26"/>
        </w:rPr>
      </w:pPr>
    </w:p>
    <w:p w:rsidR="00A36AD1" w:rsidRPr="00BE315C" w:rsidRDefault="00A36AD1" w:rsidP="00FC15D0">
      <w:pPr>
        <w:widowControl w:val="0"/>
        <w:spacing w:after="0" w:line="240" w:lineRule="auto"/>
        <w:ind w:right="282" w:firstLine="709"/>
        <w:rPr>
          <w:b/>
          <w:sz w:val="26"/>
          <w:szCs w:val="26"/>
        </w:rPr>
      </w:pPr>
      <w:r w:rsidRPr="00BE315C">
        <w:rPr>
          <w:b/>
          <w:sz w:val="26"/>
          <w:szCs w:val="26"/>
        </w:rPr>
        <w:t>Муниципальные служащие.</w:t>
      </w:r>
    </w:p>
    <w:p w:rsidR="00A36AD1" w:rsidRDefault="00A36AD1" w:rsidP="00FC15D0">
      <w:pPr>
        <w:tabs>
          <w:tab w:val="left" w:pos="426"/>
          <w:tab w:val="left" w:pos="9072"/>
        </w:tabs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 54 лиц, замещающих должности муниципальной службы в администр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ции </w:t>
      </w:r>
      <w:r w:rsidRPr="00413A87">
        <w:rPr>
          <w:sz w:val="26"/>
          <w:szCs w:val="26"/>
        </w:rPr>
        <w:t>Мариинско-Посадского муниципального</w:t>
      </w:r>
      <w:r>
        <w:rPr>
          <w:sz w:val="26"/>
          <w:szCs w:val="26"/>
        </w:rPr>
        <w:t xml:space="preserve"> округа Чувашской Республики, об</w:t>
      </w:r>
      <w:r>
        <w:rPr>
          <w:sz w:val="26"/>
          <w:szCs w:val="26"/>
        </w:rPr>
        <w:t>я</w:t>
      </w:r>
      <w:r>
        <w:rPr>
          <w:sz w:val="26"/>
          <w:szCs w:val="26"/>
        </w:rPr>
        <w:t>занных представить в текущем году сведения о доходах, об имуществе и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тельствах имущественного характера за отчетный 2022 год, данная обяза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ность исполнена вс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ми 54 муниципальными служащими.</w:t>
      </w:r>
    </w:p>
    <w:p w:rsidR="00A36AD1" w:rsidRDefault="00A36AD1" w:rsidP="00A36AD1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Мариинско-Посадского муниципального округа Чувашской Республики и членов их семей за период с 1 января по 31 декабря 2022 года</w:t>
      </w:r>
    </w:p>
    <w:p w:rsidR="00A36AD1" w:rsidRDefault="00A36AD1" w:rsidP="00A36AD1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4 лиц, замещающих должности руководителей муниципальных учреждений Мариинско-Посадского муниципального округа Чувашской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всеми 4  руководителями муниципальных учреждений Мариинско-Посадского муниципального округа Чувашской Республики.</w:t>
      </w:r>
    </w:p>
    <w:p w:rsidR="00A36AD1" w:rsidRDefault="00A36AD1" w:rsidP="00A36AD1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об имуществе и обязательствах имущественного характера, замещающих муниципальные должности муниципальной службы отдела культуры и социального развития администрации Мариинско-Посадского муниципального округа за период с 1 января по 31 декабря 2022 года</w:t>
      </w:r>
    </w:p>
    <w:p w:rsidR="00A36AD1" w:rsidRDefault="00A36AD1" w:rsidP="00A36AD1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4 лиц, муниципальных служащих отдела культуры и социального развития администрации Мариинско-Посадского муниципального округа Чувашской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всеми 4 муниципальными служащими.</w:t>
      </w:r>
    </w:p>
    <w:p w:rsidR="00A36AD1" w:rsidRDefault="00A36AD1" w:rsidP="00A36AD1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2022 года</w:t>
      </w:r>
    </w:p>
    <w:p w:rsidR="00A36AD1" w:rsidRDefault="00A36AD1" w:rsidP="00A36AD1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3 лиц, руководителей муниципальных бюджетных учреждений культуры,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всеми 3  руководителями муниципальных бюджетных учреждений культуры.</w:t>
      </w:r>
    </w:p>
    <w:p w:rsidR="00A36AD1" w:rsidRDefault="00A36AD1" w:rsidP="00A36AD1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об имуществе и обязательствах имущественного характера муниципальных служащих отдела образования и молодежной политики администрации Мариинско-Посадского муниципального округа за период с 1 января по 31 декабря 2022 года</w:t>
      </w:r>
    </w:p>
    <w:p w:rsidR="00A36AD1" w:rsidRPr="00A36AD1" w:rsidRDefault="00A36AD1" w:rsidP="00A36AD1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4 лиц, замещающих должности муниципальной службы в отделе образования, молодежной политики и спорта  администрации Мариинско-Посадского муниципального округа Чувашской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всеми 4 муниципальными служащими.</w:t>
      </w:r>
    </w:p>
    <w:sectPr w:rsidR="00A36AD1" w:rsidRPr="00A36AD1" w:rsidSect="00F801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B2" w:rsidRDefault="007B33B2" w:rsidP="00A36AD1">
      <w:pPr>
        <w:spacing w:after="0" w:line="240" w:lineRule="auto"/>
      </w:pPr>
      <w:r>
        <w:separator/>
      </w:r>
    </w:p>
  </w:endnote>
  <w:endnote w:type="continuationSeparator" w:id="0">
    <w:p w:rsidR="007B33B2" w:rsidRDefault="007B33B2" w:rsidP="00A3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B2" w:rsidRDefault="007B33B2" w:rsidP="00A36AD1">
      <w:pPr>
        <w:spacing w:after="0" w:line="240" w:lineRule="auto"/>
      </w:pPr>
      <w:r>
        <w:separator/>
      </w:r>
    </w:p>
  </w:footnote>
  <w:footnote w:type="continuationSeparator" w:id="0">
    <w:p w:rsidR="007B33B2" w:rsidRDefault="007B33B2" w:rsidP="00A36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33B2"/>
    <w:rsid w:val="00807380"/>
    <w:rsid w:val="008C09C5"/>
    <w:rsid w:val="0097184D"/>
    <w:rsid w:val="009F48C4"/>
    <w:rsid w:val="00A22E7B"/>
    <w:rsid w:val="00A23DD1"/>
    <w:rsid w:val="00A36A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E45B"/>
  <w15:docId w15:val="{BD75A9C6-3DC3-4DAC-9C77-3BB863BA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36AD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36AD1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3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6AD1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2024-03-20T06:19:00Z</dcterms:modified>
</cp:coreProperties>
</file>