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4A" w:rsidRDefault="005D6E4A" w:rsidP="005D6E4A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за 2022 год</w:t>
      </w:r>
    </w:p>
    <w:p w:rsidR="005D6E4A" w:rsidRDefault="005D6E4A" w:rsidP="005D6E4A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Депутаты представительного органа муниципального образования, осуществляющие свои полномочия на непостоянной основе.</w:t>
      </w:r>
      <w:r>
        <w:rPr>
          <w:rFonts w:ascii="Arial" w:hAnsi="Arial" w:cs="Arial"/>
          <w:color w:val="000000"/>
          <w:sz w:val="23"/>
          <w:szCs w:val="23"/>
        </w:rPr>
        <w:br/>
        <w:t>Из 19 лиц, замещающих муниципальные должности депутатов Собрания депутатов города Алатыря Чувашской Республики седьмого созыва и осуществляющих свои полномочия на непостоянной основе, представлены сообщения о не совершении в течение 2022 года сделок, предусмотренных частью 5 статьи 2 Закона Чувашской Республики «Об отдельных вопросах реализации законодательства в сфере противодействия коррупции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должности» 19 должностными лицами.</w:t>
      </w:r>
      <w:r>
        <w:rPr>
          <w:rFonts w:ascii="Arial" w:hAnsi="Arial" w:cs="Arial"/>
          <w:color w:val="000000"/>
          <w:sz w:val="23"/>
          <w:szCs w:val="23"/>
        </w:rPr>
        <w:br/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информационно-телекоммуникационной сети «Интернет» и их предоставление общероссийским средствам массовых коммуникаций для опубликования не осуществляются.</w:t>
      </w:r>
      <w:r>
        <w:rPr>
          <w:rFonts w:ascii="Arial" w:hAnsi="Arial" w:cs="Arial"/>
          <w:color w:val="000000"/>
          <w:sz w:val="23"/>
          <w:szCs w:val="23"/>
        </w:rPr>
        <w:br/>
        <w:t>Официальный интернет-портал правовой информации в сети «Интернет»:</w:t>
      </w:r>
    </w:p>
    <w:p w:rsidR="005D6E4A" w:rsidRDefault="005D6E4A" w:rsidP="005D6E4A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hyperlink r:id="rId4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http://pravo.gov.ru/proxy/ips/?docbody=&amp;link_id=0&amp;nd=603637722</w:t>
        </w:r>
      </w:hyperlink>
      <w:r>
        <w:rPr>
          <w:rFonts w:ascii="Arial" w:hAnsi="Arial" w:cs="Arial"/>
          <w:color w:val="000000"/>
          <w:sz w:val="23"/>
          <w:szCs w:val="23"/>
        </w:rPr>
        <w:br/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</w:rPr>
        <w:t>Муниципальные служащие.</w:t>
      </w:r>
      <w:r>
        <w:rPr>
          <w:rFonts w:ascii="Arial" w:hAnsi="Arial" w:cs="Arial"/>
          <w:color w:val="000000"/>
          <w:sz w:val="23"/>
          <w:szCs w:val="23"/>
        </w:rPr>
        <w:br/>
        <w:t>Из 48 лиц, замещающих должности муниципальной службы в администрации города Алатыря Чувашской Республики,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43 муниципальными служащими.</w:t>
      </w:r>
      <w:r>
        <w:rPr>
          <w:rFonts w:ascii="Arial" w:hAnsi="Arial" w:cs="Arial"/>
          <w:color w:val="000000"/>
          <w:sz w:val="23"/>
          <w:szCs w:val="23"/>
        </w:rPr>
        <w:br/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информационно-телекоммуникационной сети «Интернет» и их предоставление общероссийским средствам массовых коммуникаций для опубликования не осуществляются.</w:t>
      </w:r>
      <w:r>
        <w:rPr>
          <w:rFonts w:ascii="Arial" w:hAnsi="Arial" w:cs="Arial"/>
          <w:color w:val="000000"/>
          <w:sz w:val="23"/>
          <w:szCs w:val="23"/>
        </w:rPr>
        <w:br/>
        <w:t>Официальный интернет-портал правовой информации в сети «Интернет»:</w:t>
      </w:r>
    </w:p>
    <w:p w:rsidR="005D6E4A" w:rsidRDefault="005D6E4A" w:rsidP="005D6E4A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http://pravo.gov.ru/proxy/ips/?docbody=&amp;link_id=0&amp;nd=603637722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6E4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5AD22-4CC0-419E-A249-A5A59AC6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2024-03-19T07:08:00Z</dcterms:modified>
</cp:coreProperties>
</file>