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6B" w:rsidRPr="00BA656B" w:rsidRDefault="00BA656B" w:rsidP="00BA656B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sz w:val="28"/>
          <w:lang w:eastAsia="ru-RU"/>
        </w:rPr>
      </w:pPr>
      <w:r w:rsidRPr="00BA656B">
        <w:rPr>
          <w:rFonts w:ascii="Tahoma" w:eastAsia="Times New Roman" w:hAnsi="Tahoma" w:cs="Tahoma"/>
          <w:sz w:val="28"/>
          <w:lang w:eastAsia="ru-RU"/>
        </w:rPr>
        <w:t>Информация о Собрании депутатов VI созыва</w:t>
      </w:r>
      <w:r w:rsidRPr="00BA656B">
        <w:rPr>
          <w:rFonts w:ascii="Tahoma" w:eastAsia="Times New Roman" w:hAnsi="Tahoma" w:cs="Tahoma"/>
          <w:sz w:val="28"/>
          <w:lang w:eastAsia="ru-RU"/>
        </w:rPr>
        <w:br/>
        <w:t> </w:t>
      </w:r>
    </w:p>
    <w:tbl>
      <w:tblPr>
        <w:tblW w:w="15876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3"/>
        <w:gridCol w:w="10953"/>
      </w:tblGrid>
      <w:tr w:rsidR="00BA656B" w:rsidRPr="00BA656B" w:rsidTr="00BA656B">
        <w:trPr>
          <w:trHeight w:val="538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88820" cy="2988310"/>
                  <wp:effectExtent l="0" t="0" r="0" b="0"/>
                  <wp:docPr id="13" name="Рисунок 13" descr="Казанцев Анатолий Александ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занцев Анатолий Александр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29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Казанцев Анатолий Александрович – председатель Собрания депутатов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Председатель постоянной комиссии по законодательству, местному самоуправлению, мандатам, Регламенту, депутатской этике, член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 8: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с. Миасское: левобережье реки Миасс от ул. Центральной, не включая ее жилые дома, ул. Советская, исключая жилые дома № 1</w:t>
            </w:r>
            <w:bookmarkStart w:id="0" w:name="_GoBack"/>
            <w:bookmarkEnd w:id="0"/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 xml:space="preserve"> и 3, до восточной окраины села; с южной стороны, включая часть ул. Солнечной, от ул. Советской до ул. Дружбы северной окраины села;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Козыревского сельского поселения: п. Курейное.</w:t>
            </w:r>
          </w:p>
        </w:tc>
      </w:tr>
      <w:tr w:rsidR="00BA656B" w:rsidRPr="00BA656B" w:rsidTr="00BA656B">
        <w:trPr>
          <w:trHeight w:val="453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32305" cy="2903220"/>
                  <wp:effectExtent l="0" t="0" r="0" b="0"/>
                  <wp:docPr id="12" name="Рисунок 12" descr="Бахарев Максим Иван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харев Максим Иван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290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Бахарев Максим Иванович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бюджетной, финансово-экономической политике, собственности, предпринимательству, экологии и природопользованию.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№6: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Лазурненского сельского поселения: п. Лазурный, п. Черемушки;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Баландинского сельского поселения: п. Баландино, п. Береговой, д. Федоровка.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501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2017395" cy="3025775"/>
                  <wp:effectExtent l="0" t="0" r="0" b="0"/>
                  <wp:docPr id="11" name="Рисунок 11" descr="Глухова Наталья Пет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лухова Наталья Пет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30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Глухова Наталья Петровна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П</w:t>
            </w: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редседатель постоянной комиссии по социальной политике, здравоохранению, охране труда и занятости населения, культуре, образованию, спорту и молодежной политике, член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№11: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Миасского сельского поселения: с. Миасское - от ул. Центральной, включая нежилые дома, до западной окраины села. С южной стороны от ул. Ленина, включая все жилые дома до светофора, в том числе дом № 4, и до северной стороны села, включая ул. Дружбы, ул. Труда, пер. Станичный;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с. Харино. 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349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2007870" cy="3016885"/>
                  <wp:effectExtent l="0" t="0" r="0" b="0"/>
                  <wp:docPr id="10" name="Рисунок 10" descr="Коптеева Танзиля Шарифулл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птеева Танзиля Шарифулл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301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Коптеева Танзиля Шарифулловна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социальной политике, здравоохранению, охране труда и занятости населения, культуре, образованию, спорту и молодежной политике, член ВПП «ЕДИНАЯ РОССИЯ». Избран от одномандатного избирательного округа №12: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Козыревского сельского поселения: п. Мирный, п. Лесной, д. Худяково.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447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856230"/>
                  <wp:effectExtent l="0" t="0" r="0" b="0"/>
                  <wp:docPr id="9" name="Рисунок 9" descr="Кузнецов Александр Станислав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узнецов Александр Станислав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Кузнецов Александр Станиславович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социальной политике, здравоохранению, охране труда и занятости населения, культуре, образованию, спорту и молодежной политике.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№4: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Бродокалмакского сельского поселения: с. Тавранкуль, с. Попово, с. Боровое;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Шумовское сельское поселение: с. Шумово, д. Шибаново, п. Межевой, д. Сафоново,                  с. Устьянцево, д. Пятково, д. Якупово.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418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8" name="Рисунок 8" descr="Могулева Анна Никола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огулева Анна Никола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Могулева Анна Николаевна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законодательству, местному самоуправлению, мандатам, Регламенту, депутатской этике, член партии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№1: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Русско-Теченское сельское поселение:  с. Русская Теча, с. Н.-Петропавловка, с. Беликуль,         д. Шуранкуль;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Сугоякское сельское поселение: с. Сугояк, с. Кирды, п. Усольцево.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447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lastRenderedPageBreak/>
              <w:t>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13890" cy="2092960"/>
                  <wp:effectExtent l="0" t="0" r="0" b="0"/>
                  <wp:docPr id="7" name="Рисунок 7" descr="Пан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н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Панов Алексей Петрович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транспорту, промышленной политике, аграрным и земельным отношениям, строительству, жилищно-коммунальному хозяйству и тарифам, сторонник партии «ЕДИНАЯ РОССИИЯ».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№2: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Алабугское сельское поселение: с. Алабуга, д.Кадкуль, д.Сосново, д. Шабалтак, с. Ачликуль,      д. Феклино;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Теренкульское сельское поселение: д. Теренкуль, д. Саламатово;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Бродокалмакского сельского поселения: д. Тирикуль.</w:t>
            </w:r>
          </w:p>
        </w:tc>
      </w:tr>
      <w:tr w:rsidR="00BA656B" w:rsidRPr="00BA656B" w:rsidTr="00BA656B">
        <w:trPr>
          <w:trHeight w:val="391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6" name="Рисунок 6" descr="Паташенко Алексей Владими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аташенко Алексей Владимир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Паташенко Алексей Владимирович – заместитель Председателя Собрания депутатов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Председатель постоянной комиссии по бюджетной, финансово-экономической политике, собственности, предпринимательству, экологии и природопользованию.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№3: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Бродокалмакского сельского поселения: с. Бродокалмак.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391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856230"/>
                  <wp:effectExtent l="0" t="0" r="0" b="0"/>
                  <wp:docPr id="5" name="Рисунок 5" descr="Патрушев Владимир Васил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атрушев Владимир Василь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Патрушев Владимир Васильевич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бюджетной, финансово-экономической политике, собственности, предпринимательству, экологии и природопользованию.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№7: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Озерное сельское поселение: п. Петровский, д. Чурилово, п. Озерный, д. Сычево;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Баландинского сельского поселения: д. Круглое.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495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4" name="Рисунок 4" descr="Пашнин Владислав Владими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ашнин Владислав Владимир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Пашнин Владислав Владимирович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Ч</w:t>
            </w: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лен постоянной комиссии по транспорту, промышленной политике, аграрным и земельным отношениям, строительству, жилищно-коммунальному хозяйству и тарифам.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№9: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Миасского сельского поселения: с. Миасское - левобережье реки Миасс от западной окраины села до ул. Советской, включая жилые дома № 1 и № 3, с севера до ул. Ленина (не включая жилые дома ул. Ленина);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с. Черкасово;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д. Ильино.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4740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904365" cy="2856230"/>
                  <wp:effectExtent l="0" t="0" r="0" b="0"/>
                  <wp:docPr id="3" name="Рисунок 3" descr="Подкорытов Александр Никола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дкорытов Александр Никола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Подкорытов Александр Николаевич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транспорту, промышленной политике, аграрным и земельным отношениям, строительству, жилищно-коммунальному хозяйству и тарифам, сторонник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№5: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Дубровское сельское поселение: п. Дубровка, п.Малиновка, п.6-ой Разъезд;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Лазурненского сельского поселения: д. Пашнино-1, д. Пашнино-2, п. Привольный,            п. Слава, п. Новый, п. Чистый.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370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2" name="Рисунок 2" descr="Сидоренко Инзиля Ильгиза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идоренко Инзиля Ильгиза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Сидоренко Инзиля Ильгизаровна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ru-RU"/>
              </w:rPr>
              <w:t>Ч</w:t>
            </w: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лен постоянной комиссии по социальной политике, здравоохранению, охране труда и занятости населения, культуре, образованию, спорту и молодежной политике, член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№10: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Миасского сельского поселения: с. Миасское: правобережье реки Миасс. 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</w:tr>
      <w:tr w:rsidR="00BA656B" w:rsidRPr="00BA656B" w:rsidTr="00BA656B">
        <w:trPr>
          <w:trHeight w:val="3975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781810" cy="2385060"/>
                  <wp:effectExtent l="0" t="0" r="0" b="0"/>
                  <wp:docPr id="1" name="Рисунок 1" descr="Хаиров И.Г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аиров И.Г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b/>
                <w:bCs/>
                <w:sz w:val="22"/>
                <w:szCs w:val="22"/>
                <w:u w:val="single"/>
                <w:lang w:eastAsia="ru-RU"/>
              </w:rPr>
              <w:t>Хаиров Илдар Гайнутдинович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член постоянной комиссии по бюджетной, финансово-экономической политике, собственности, предпринимательству, экологии и природопользованию, член ВПП «ЕДИНАЯ РОССИЯ».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Избран от одномандатного избирательного округа №14: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Березовского сельского поселения: п. Родник, д. Адищево, д. Ванюши, с. Ханжино,           д. Жарки;</w:t>
            </w:r>
          </w:p>
          <w:p w:rsidR="00BA656B" w:rsidRPr="00BA656B" w:rsidRDefault="00BA656B" w:rsidP="00BA656B">
            <w:pPr>
              <w:spacing w:after="24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656B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 часть Канашевского сельского поселения: д. Калуга-Соловьевка, д. Берсеневка, д. Пашнино-3,    с. Таукаево, д. Калиновка. </w:t>
            </w:r>
          </w:p>
        </w:tc>
      </w:tr>
    </w:tbl>
    <w:p w:rsidR="00243221" w:rsidRPr="00BA656B" w:rsidRDefault="00243221" w:rsidP="001C34A2"/>
    <w:sectPr w:rsidR="00243221" w:rsidRPr="00BA656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656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A9B76-D425-47F9-9455-501BF59A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2024-03-18T05:07:00Z</dcterms:modified>
</cp:coreProperties>
</file>