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06E" w:rsidRDefault="00FA406E" w:rsidP="00FA406E">
      <w:pPr>
        <w:pStyle w:val="3"/>
        <w:shd w:val="clear" w:color="auto" w:fill="FFFFFF"/>
        <w:spacing w:before="0"/>
        <w:jc w:val="center"/>
        <w:rPr>
          <w:rFonts w:ascii="Arial" w:hAnsi="Arial" w:cs="Arial"/>
          <w:b w:val="0"/>
          <w:bCs w:val="0"/>
          <w:color w:val="EB2A12"/>
          <w:sz w:val="30"/>
          <w:szCs w:val="30"/>
          <w:lang w:eastAsia="ru-RU"/>
        </w:rPr>
      </w:pPr>
      <w:r>
        <w:rPr>
          <w:rFonts w:ascii="Arial" w:hAnsi="Arial" w:cs="Arial"/>
          <w:b w:val="0"/>
          <w:bCs w:val="0"/>
          <w:color w:val="EB2A12"/>
          <w:sz w:val="30"/>
          <w:szCs w:val="30"/>
        </w:rPr>
        <w:t>Депутаты Думы Кондинского района,</w:t>
      </w:r>
      <w:r>
        <w:rPr>
          <w:rFonts w:ascii="Arial" w:hAnsi="Arial" w:cs="Arial"/>
          <w:b w:val="0"/>
          <w:bCs w:val="0"/>
          <w:color w:val="EB2A12"/>
          <w:sz w:val="30"/>
          <w:szCs w:val="30"/>
        </w:rPr>
        <w:br/>
        <w:t>сформированной из глав поселений, входящих в состав муниципального района и из депутатов представительных органов, указанных поселений, избранных (делегированных) из своего состава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13384"/>
      </w:tblGrid>
      <w:tr w:rsidR="00FA406E" w:rsidTr="00FA406E"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1E1D1E"/>
                <w:sz w:val="23"/>
                <w:szCs w:val="23"/>
              </w:rPr>
              <w:drawing>
                <wp:inline distT="0" distB="0" distL="0" distR="0">
                  <wp:extent cx="1432560" cy="1564640"/>
                  <wp:effectExtent l="0" t="0" r="0" b="0"/>
                  <wp:docPr id="20" name="Рисунок 20" descr="https://www.admkonda.ru/tinybrowser/images/duma/brinster-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admkonda.ru/tinybrowser/images/duma/brinster-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564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Бринстер Руслан Владимирович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Председатель Думы Кондинского района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сельского поселения Шугур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  <w:hyperlink r:id="rId6" w:history="1"/>
          </w:p>
        </w:tc>
      </w:tr>
      <w:tr w:rsidR="00FA406E" w:rsidTr="00FA406E"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bookmarkStart w:id="0" w:name="_GoBack"/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649730"/>
                  <wp:effectExtent l="0" t="0" r="0" b="0"/>
                  <wp:docPr id="19" name="Рисунок 19" descr="https://www.admkonda.ru/tinybrowser/images/duma/grishaev.jp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admkonda.ru/tinybrowser/images/duma/grishaev.jp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Гришаев Юрий Васильевич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Заместитель председателя Думы Кондинского района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городского поселения Луговой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городское поселение Кондинское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(пгт.Кондинское, д.Никулкина, д.Старый Катыш, д.Ильичевка)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960880"/>
                  <wp:effectExtent l="0" t="0" r="0" b="0"/>
                  <wp:docPr id="18" name="Рисунок 18" descr="https://www.admkonda.ru/tinybrowser/images/duma/lukashenya1.jp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admkonda.ru/tinybrowser/images/duma/lukashenya1.jp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6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Лукашеня Владимир Алексеевич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городского поселения Кондинское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комиссии по бюджету и экономике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17" name="Рисунок 17" descr="https://www.admkonda.ru/tinybrowser/images/duma/bannov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admkonda.ru/tinybrowser/images/duma/bannov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Баннов Дмитрий Андреевич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городского поселения Кондинское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мандатной комиссии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t>От муниципального образования городское поселение Куминский: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  <w:r>
              <w:rPr>
                <w:rFonts w:ascii="Arial" w:hAnsi="Arial" w:cs="Arial"/>
                <w:noProof/>
                <w:color w:val="1E1D1E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621155"/>
                  <wp:effectExtent l="0" t="0" r="0" b="0"/>
                  <wp:docPr id="16" name="Рисунок 16" descr="https://www.admkonda.ru/tinybrowser/images/duma/grubcov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admkonda.ru/tinybrowser/images/duma/grubcov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Грубцов Сергей Анатольевич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городского поселения Куминский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Председатель комиссии по бюджету и экономике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</w:rPr>
              <w:lastRenderedPageBreak/>
              <w:drawing>
                <wp:inline distT="0" distB="0" distL="0" distR="0">
                  <wp:extent cx="1432560" cy="1725295"/>
                  <wp:effectExtent l="0" t="0" r="0" b="0"/>
                  <wp:docPr id="15" name="Рисунок 15" descr="https://www.admkonda.ru/tinybrowser/images/duma/guseva.jp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admkonda.ru/tinybrowser/images/duma/guseva.jpg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725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Гусева Ирина Александровна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городского поселения Куминский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Секретарь мандатной комиссии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t>От муниципального образования городское поселение Междуреченский: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904365"/>
                  <wp:effectExtent l="0" t="0" r="0" b="0"/>
                  <wp:docPr id="14" name="Рисунок 14" descr="https://www.admkonda.ru/tinybrowser/images/duma/koshmanov.jp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admkonda.ru/tinybrowser/images/duma/koshmanov.jp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Кошманов Андрей Анатольевич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городского поселения Междуреченский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комиссии по социальным вопросам и правопорядку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857375"/>
                  <wp:effectExtent l="0" t="0" r="0" b="0"/>
                  <wp:docPr id="13" name="Рисунок 13" descr="https://www.admkonda.ru/tinybrowser/images/fotoglavzamov/gustov_m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admkonda.ru/tinybrowser/images/fotoglavzamov/gustov_m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Густов Алексей Олегович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Депутат Совета депутатов городского поселения Междуреченский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Заместитель председателя комиссии по социальным вопросам и правопорядку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городское поселение Мортка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(пгт.Мортка, д.Юмас, с.Ямки, д.Сотник):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2130425"/>
                  <wp:effectExtent l="0" t="0" r="0" b="0"/>
                  <wp:docPr id="12" name="Рисунок 12" descr="https://www.admkonda.ru/tinybrowser/images/poseleniya-2017/mortka/tagil-cev2017.jpg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admkonda.ru/tinybrowser/images/poseleniya-2017/mortka/tagil-cev2017.jpg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0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Тагильцев Александр Александрович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городского поселения Мортка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Заместитель председателя комиссии по бюджету и экономике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894840"/>
                  <wp:effectExtent l="0" t="0" r="0" b="0"/>
                  <wp:docPr id="11" name="Рисунок 11" descr="https://www.admkonda.ru/tinybrowser/images/duma/polivcev.jp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admkonda.ru/tinybrowser/images/duma/polivcev.jp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89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Поливцев Алексей Михайлович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городского поселения Мортка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комиссии по промышленности, сельскому хозяйству, связи, строительства, ЖКХ, бытового обслуживания, природных ресурсов и торговли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сельское поселение Болчары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(с.Болчары, с.Алтай, д.Кама):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2139950"/>
                  <wp:effectExtent l="0" t="0" r="0" b="0"/>
                  <wp:docPr id="10" name="Рисунок 10" descr="https://www.admkonda.ru/tinybrowser/images/duma/_bolchary-mokrousov-1.jp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admkonda.ru/tinybrowser/images/duma/_bolchary-mokrousov-1.jp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3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Мокроусов Сергей Юрьевич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сельского поселения Болчары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комиссии по бюджету и экономике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2167890"/>
                  <wp:effectExtent l="0" t="0" r="0" b="0"/>
                  <wp:docPr id="9" name="Рисунок 9" descr="https://www.admkonda.ru/tinybrowser/images/duma/fomenko.jpg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admkonda.ru/tinybrowser/images/duma/fomenko.jpg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67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Фоменко Алена Михайловна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сельского поселения Болчары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Входит в состав комиссии по социальным вопросам и правопорядку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сельское поселение Леуши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(с.Леуши, п.Лиственичный, п.Ягодный, п.Дальний):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2102485"/>
                  <wp:effectExtent l="0" t="0" r="0" b="0"/>
                  <wp:docPr id="8" name="Рисунок 8" descr="https://www.admkonda.ru/tinybrowser/images/duma/zlygostev-p.n.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admkonda.ru/tinybrowser/images/duma/zlygostev-p.n.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02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Злыгостев Павел Николаевич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сельского поселения Леуши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Секретарь комиссии по социальным вопросам и правопорядку</w:t>
            </w:r>
          </w:p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i/>
                <w:iCs/>
                <w:color w:val="1E1D1E"/>
                <w:sz w:val="23"/>
                <w:szCs w:val="23"/>
              </w:rPr>
              <w:t> 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1951355"/>
                  <wp:effectExtent l="0" t="0" r="0" b="0"/>
                  <wp:docPr id="7" name="Рисунок 7" descr="https://www.admkonda.ru/tinybrowser/images/duma/polivceva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admkonda.ru/tinybrowser/images/duma/polivceva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Поливцева Ольга Юрьевна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сельского поселения Леуши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Секретарь комиссии по социальным вопросам и правопорядку</w:t>
            </w: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сельское поселение Мулымья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(п.Мулымья, п.Назарово, с.Чантырья, с.Шаим, д.Ушья, п.Супра):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2149475"/>
                  <wp:effectExtent l="0" t="0" r="0" b="0"/>
                  <wp:docPr id="6" name="Рисунок 6" descr="https://www.admkonda.ru/tinybrowser/images/duma/mulym-ya-belosludcev.jpg">
                    <a:hlinkClick xmlns:a="http://schemas.openxmlformats.org/drawingml/2006/main" r:id="rId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admkonda.ru/tinybrowser/images/duma/mulym-ya-belosludcev.jpg">
                            <a:hlinkClick r:id="rId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Белослудцев Евгений Викторович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сельского поселения Мулымья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Председатель мандатной комиссии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2159000"/>
                  <wp:effectExtent l="0" t="0" r="0" b="0"/>
                  <wp:docPr id="5" name="Рисунок 5" descr="https://www.admkonda.ru/tinybrowser/images/duma/gandzyukvr.jpg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admkonda.ru/tinybrowser/images/duma/gandzyukvr.jpg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Гандзюк Владимир Романович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сельского поселения Мулымья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Заместитель председателя комиссии по промышленности, сельскому хозяйству, связи, строительства, ЖКХ, бытового обслуживания, природных ресурсов и торговли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сельское поселение Половинка: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941830"/>
                  <wp:effectExtent l="0" t="0" r="0" b="0"/>
                  <wp:docPr id="4" name="Рисунок 4" descr="https://www.admkonda.ru/tinybrowser/images/duma/mihaylova.jpg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admkonda.ru/tinybrowser/images/duma/mihaylova.jpg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4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Михайлова Елена Евгеньевна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сельского поселения Половинка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Председатель комиссии по социальным вопросам и правопорядку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spacing w:after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2149475"/>
                  <wp:effectExtent l="0" t="0" r="0" b="0"/>
                  <wp:docPr id="3" name="Рисунок 3" descr="https://www.admkonda.ru/tinybrowser/images/duma/boyuhov.jp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admkonda.ru/tinybrowser/images/duma/boyuhov.jp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149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Брюхов Александр Валерьевич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сельского поселения Половинка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Секретарь комиссии по промышленности, сельскому хозяйству, связи, строительства, ЖКХ, бытового обслуживания, природных ресурсов и торговли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lastRenderedPageBreak/>
              <w:t>От муниципального образования сельское поселение Шугур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(д.Шугур, с.Карым):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noProof/>
                <w:color w:val="008040"/>
                <w:sz w:val="23"/>
                <w:szCs w:val="23"/>
              </w:rPr>
              <w:drawing>
                <wp:inline distT="0" distB="0" distL="0" distR="0">
                  <wp:extent cx="1432560" cy="2045335"/>
                  <wp:effectExtent l="0" t="0" r="0" b="0"/>
                  <wp:docPr id="2" name="Рисунок 2" descr="https://www.admkonda.ru/tinybrowser/images/duma/reshetnikov1.jpg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admkonda.ru/tinybrowser/images/duma/reshetnikov1.jpg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04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Решетников Александр Витальевич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Глава сельского поселения Шугур</w:t>
            </w:r>
            <w:r>
              <w:rPr>
                <w:rFonts w:ascii="Arial" w:hAnsi="Arial" w:cs="Arial"/>
                <w:color w:val="1E1D1E"/>
                <w:sz w:val="23"/>
                <w:szCs w:val="23"/>
              </w:rPr>
              <w:t>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Секретарь комиссии по бюджету и экономике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  <w:tr w:rsidR="00FA406E" w:rsidTr="00FA406E">
        <w:tc>
          <w:tcPr>
            <w:tcW w:w="0" w:type="auto"/>
            <w:gridSpan w:val="2"/>
            <w:shd w:val="clear" w:color="auto" w:fill="FFFFFF"/>
            <w:hideMark/>
          </w:tcPr>
          <w:p w:rsidR="00FA406E" w:rsidRDefault="00FA406E">
            <w:pPr>
              <w:pStyle w:val="3"/>
              <w:spacing w:before="0"/>
              <w:jc w:val="center"/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</w:pPr>
            <w:r>
              <w:rPr>
                <w:rFonts w:ascii="Arial" w:hAnsi="Arial" w:cs="Arial"/>
                <w:b w:val="0"/>
                <w:bCs w:val="0"/>
                <w:color w:val="EB2A12"/>
                <w:sz w:val="30"/>
                <w:szCs w:val="30"/>
              </w:rPr>
              <w:t>Муниципальное образование городское поселение Луговой</w:t>
            </w:r>
          </w:p>
        </w:tc>
      </w:tr>
      <w:tr w:rsidR="00FA406E" w:rsidTr="00FA406E">
        <w:tc>
          <w:tcPr>
            <w:tcW w:w="0" w:type="auto"/>
            <w:shd w:val="clear" w:color="auto" w:fill="FFFFFF"/>
            <w:hideMark/>
          </w:tcPr>
          <w:p w:rsidR="00FA406E" w:rsidRDefault="00FA406E">
            <w:pPr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noProof/>
                <w:color w:val="008040"/>
                <w:sz w:val="23"/>
                <w:szCs w:val="23"/>
                <w:lang w:eastAsia="ru-RU"/>
              </w:rPr>
              <w:drawing>
                <wp:inline distT="0" distB="0" distL="0" distR="0">
                  <wp:extent cx="1432560" cy="1951355"/>
                  <wp:effectExtent l="0" t="0" r="0" b="0"/>
                  <wp:docPr id="1" name="Рисунок 1" descr="https://www.admkonda.ru/tinybrowser/images/duma/oreshkin.jpg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admkonda.ru/tinybrowser/images/duma/oreshkin.jpg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95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4"/>
                <w:rFonts w:ascii="Arial" w:hAnsi="Arial" w:cs="Arial"/>
                <w:color w:val="1E1D1E"/>
                <w:sz w:val="23"/>
                <w:szCs w:val="23"/>
              </w:rPr>
              <w:t>Орешкин Евгений Александрович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Style w:val="a8"/>
                <w:rFonts w:ascii="Arial" w:hAnsi="Arial" w:cs="Arial"/>
                <w:color w:val="1E1D1E"/>
                <w:sz w:val="23"/>
                <w:szCs w:val="23"/>
              </w:rPr>
              <w:t>Депутат Совета депутатов городского поселения Луговой </w:t>
            </w:r>
          </w:p>
          <w:p w:rsidR="00FA406E" w:rsidRDefault="00FA406E">
            <w:pPr>
              <w:pStyle w:val="a3"/>
              <w:spacing w:before="0" w:beforeAutospacing="0" w:after="180" w:afterAutospacing="0"/>
              <w:jc w:val="center"/>
              <w:rPr>
                <w:rFonts w:ascii="Arial" w:hAnsi="Arial" w:cs="Arial"/>
                <w:color w:val="1E1D1E"/>
                <w:sz w:val="23"/>
                <w:szCs w:val="23"/>
              </w:rPr>
            </w:pPr>
            <w:r>
              <w:rPr>
                <w:rFonts w:ascii="Arial" w:hAnsi="Arial" w:cs="Arial"/>
                <w:color w:val="1E1D1E"/>
                <w:sz w:val="23"/>
                <w:szCs w:val="23"/>
              </w:rPr>
              <w:t>Заместитель председателя мандатной комиссии</w:t>
            </w:r>
          </w:p>
          <w:p w:rsidR="00FA406E" w:rsidRDefault="00FA406E" w:rsidP="00FA406E">
            <w:pPr>
              <w:spacing w:before="100" w:beforeAutospacing="1" w:after="100" w:afterAutospacing="1" w:line="240" w:lineRule="auto"/>
              <w:ind w:left="720"/>
              <w:rPr>
                <w:rFonts w:ascii="Arial" w:hAnsi="Arial" w:cs="Arial"/>
                <w:color w:val="1E1D1E"/>
                <w:sz w:val="23"/>
                <w:szCs w:val="23"/>
              </w:rPr>
            </w:pPr>
          </w:p>
        </w:tc>
      </w:tr>
    </w:tbl>
    <w:p w:rsidR="00FA406E" w:rsidRDefault="00FA406E" w:rsidP="00FA406E">
      <w:pPr>
        <w:pStyle w:val="a3"/>
        <w:shd w:val="clear" w:color="auto" w:fill="FFFFFF"/>
        <w:spacing w:before="0" w:beforeAutospacing="0" w:after="180" w:afterAutospacing="0"/>
        <w:jc w:val="both"/>
        <w:rPr>
          <w:rFonts w:ascii="Arial" w:hAnsi="Arial" w:cs="Arial"/>
          <w:color w:val="1E1D1E"/>
          <w:sz w:val="23"/>
          <w:szCs w:val="23"/>
        </w:rPr>
      </w:pPr>
      <w:r>
        <w:rPr>
          <w:rStyle w:val="a8"/>
          <w:rFonts w:ascii="Arial" w:hAnsi="Arial" w:cs="Arial"/>
          <w:color w:val="1E1D1E"/>
          <w:sz w:val="23"/>
          <w:szCs w:val="23"/>
        </w:rPr>
        <w:t> </w:t>
      </w:r>
    </w:p>
    <w:p w:rsidR="00FA406E" w:rsidRDefault="00FA406E" w:rsidP="00FA406E">
      <w:pPr>
        <w:shd w:val="clear" w:color="auto" w:fill="FFFFFF"/>
        <w:rPr>
          <w:rFonts w:ascii="Arial" w:hAnsi="Arial" w:cs="Arial"/>
          <w:color w:val="1E1D1E"/>
          <w:sz w:val="23"/>
          <w:szCs w:val="23"/>
        </w:rPr>
      </w:pPr>
      <w:r>
        <w:rPr>
          <w:rFonts w:ascii="Arial" w:hAnsi="Arial" w:cs="Arial"/>
          <w:color w:val="1E1D1E"/>
          <w:sz w:val="23"/>
          <w:szCs w:val="23"/>
        </w:rPr>
        <w:t>Дата создания: 22-10-2012</w:t>
      </w:r>
      <w:r>
        <w:rPr>
          <w:rFonts w:ascii="Arial" w:hAnsi="Arial" w:cs="Arial"/>
          <w:color w:val="1E1D1E"/>
          <w:sz w:val="23"/>
          <w:szCs w:val="23"/>
        </w:rPr>
        <w:br/>
        <w:t>Дата последнего изменения: 02-02-2024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7018F"/>
    <w:multiLevelType w:val="multilevel"/>
    <w:tmpl w:val="ED3C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1708B"/>
    <w:multiLevelType w:val="multilevel"/>
    <w:tmpl w:val="9A6A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90D76"/>
    <w:multiLevelType w:val="multilevel"/>
    <w:tmpl w:val="4434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5791E"/>
    <w:multiLevelType w:val="multilevel"/>
    <w:tmpl w:val="AC2E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43979"/>
    <w:multiLevelType w:val="multilevel"/>
    <w:tmpl w:val="1832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9009A"/>
    <w:multiLevelType w:val="multilevel"/>
    <w:tmpl w:val="7D98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A7176"/>
    <w:multiLevelType w:val="multilevel"/>
    <w:tmpl w:val="F5A8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0669B"/>
    <w:multiLevelType w:val="multilevel"/>
    <w:tmpl w:val="1994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829DA"/>
    <w:multiLevelType w:val="multilevel"/>
    <w:tmpl w:val="74C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A2131F"/>
    <w:multiLevelType w:val="multilevel"/>
    <w:tmpl w:val="9D66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446813"/>
    <w:multiLevelType w:val="multilevel"/>
    <w:tmpl w:val="E1F4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6E35BF"/>
    <w:multiLevelType w:val="multilevel"/>
    <w:tmpl w:val="53A2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52A64"/>
    <w:multiLevelType w:val="multilevel"/>
    <w:tmpl w:val="084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871AFE"/>
    <w:multiLevelType w:val="multilevel"/>
    <w:tmpl w:val="7AFA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F310F1"/>
    <w:multiLevelType w:val="multilevel"/>
    <w:tmpl w:val="4C8E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D349C"/>
    <w:multiLevelType w:val="multilevel"/>
    <w:tmpl w:val="0B8C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733EDB"/>
    <w:multiLevelType w:val="multilevel"/>
    <w:tmpl w:val="28C0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2B674C"/>
    <w:multiLevelType w:val="multilevel"/>
    <w:tmpl w:val="13002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C04B28"/>
    <w:multiLevelType w:val="multilevel"/>
    <w:tmpl w:val="0738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3"/>
  </w:num>
  <w:num w:numId="5">
    <w:abstractNumId w:val="8"/>
  </w:num>
  <w:num w:numId="6">
    <w:abstractNumId w:val="15"/>
  </w:num>
  <w:num w:numId="7">
    <w:abstractNumId w:val="2"/>
  </w:num>
  <w:num w:numId="8">
    <w:abstractNumId w:val="14"/>
  </w:num>
  <w:num w:numId="9">
    <w:abstractNumId w:val="12"/>
  </w:num>
  <w:num w:numId="10">
    <w:abstractNumId w:val="17"/>
  </w:num>
  <w:num w:numId="11">
    <w:abstractNumId w:val="4"/>
  </w:num>
  <w:num w:numId="12">
    <w:abstractNumId w:val="5"/>
  </w:num>
  <w:num w:numId="13">
    <w:abstractNumId w:val="3"/>
  </w:num>
  <w:num w:numId="14">
    <w:abstractNumId w:val="0"/>
  </w:num>
  <w:num w:numId="15">
    <w:abstractNumId w:val="1"/>
  </w:num>
  <w:num w:numId="16">
    <w:abstractNumId w:val="16"/>
  </w:num>
  <w:num w:numId="17">
    <w:abstractNumId w:val="18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BD2C"/>
  <w15:docId w15:val="{D0312F86-037B-417F-BDC0-D8E21FC38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FA40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9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yperlink" Target="https://www.admkonda.ru/tinybrowser/images/fotoglavzamov/_full/_gustov_m.jpg" TargetMode="External"/><Relationship Id="rId26" Type="http://schemas.openxmlformats.org/officeDocument/2006/relationships/hyperlink" Target="https://www.admkonda.ru/tinybrowser/fulls/images/duma/fomenko.jpg" TargetMode="External"/><Relationship Id="rId39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hyperlink" Target="https://www.admkonda.ru/tinybrowser/images/duma/_full/_gandzyukvr.jpg" TargetMode="External"/><Relationship Id="rId42" Type="http://schemas.openxmlformats.org/officeDocument/2006/relationships/hyperlink" Target="https://www.admkonda.ru/tinybrowser/fulls/images/duma/oreshkin.jpg" TargetMode="External"/><Relationship Id="rId7" Type="http://schemas.openxmlformats.org/officeDocument/2006/relationships/hyperlink" Target="https://www.admkonda.ru/tinybrowser/fulls/images/duma/grishaev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www.admkonda.ru/tinybrowser/images/duma/_full/_boyuhov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mkonda.ru/tinybrowser/images/duma/_full/_koshmanov.jpg" TargetMode="External"/><Relationship Id="rId20" Type="http://schemas.openxmlformats.org/officeDocument/2006/relationships/hyperlink" Target="https://www.admkonda.ru/tinybrowser/images/poseleniya-2017/mortka/_full/_tagil-cev2017.jpg" TargetMode="External"/><Relationship Id="rId29" Type="http://schemas.openxmlformats.org/officeDocument/2006/relationships/image" Target="media/image13.jpeg"/><Relationship Id="rId41" Type="http://schemas.openxmlformats.org/officeDocument/2006/relationships/image" Target="media/image19.jpeg"/><Relationship Id="rId1" Type="http://schemas.openxmlformats.org/officeDocument/2006/relationships/numbering" Target="numbering.xml"/><Relationship Id="rId6" Type="http://schemas.openxmlformats.org/officeDocument/2006/relationships/hyperlink" Target="https://www.admkonda.ru/tinybrowser/files/duma/deputaty/otchet-brinster-za-2023.docx" TargetMode="External"/><Relationship Id="rId11" Type="http://schemas.openxmlformats.org/officeDocument/2006/relationships/hyperlink" Target="https://www.admkonda.ru/tinybrowser/fulls/images/duma/bannov.jpg" TargetMode="External"/><Relationship Id="rId24" Type="http://schemas.openxmlformats.org/officeDocument/2006/relationships/hyperlink" Target="https://www.admkonda.ru/tinybrowser/fulls/images/duma/_bolchary-mokrousov-1.jpg" TargetMode="External"/><Relationship Id="rId32" Type="http://schemas.openxmlformats.org/officeDocument/2006/relationships/hyperlink" Target="https://www.admkonda.ru/tinybrowser/images/duma/_full/_mulym-ya-belosludcev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www.admkonda.ru/tinybrowser/images/duma/_full/_reshetnikov1.jpg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www.admkonda.ru/tinybrowser/images/duma/_full/_zlygostev-p.n..jpg" TargetMode="External"/><Relationship Id="rId36" Type="http://schemas.openxmlformats.org/officeDocument/2006/relationships/hyperlink" Target="https://www.admkonda.ru/tinybrowser/fulls/images/duma/mihaylova.jpg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31" Type="http://schemas.openxmlformats.org/officeDocument/2006/relationships/image" Target="media/image14.jpe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dmkonda.ru/tinybrowser/fulls/images/duma/lukashenya1.jpg" TargetMode="External"/><Relationship Id="rId14" Type="http://schemas.openxmlformats.org/officeDocument/2006/relationships/hyperlink" Target="https://www.admkonda.ru/tinybrowser/fulls/images/duma/guseva.jpg" TargetMode="External"/><Relationship Id="rId22" Type="http://schemas.openxmlformats.org/officeDocument/2006/relationships/hyperlink" Target="https://www.admkonda.ru/tinybrowser/fulls/images/duma/polivcev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www.admkonda.ru/tinybrowser/fulls/images/duma/polivceva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2024-03-13T07:26:00Z</dcterms:modified>
</cp:coreProperties>
</file>