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00" w:rsidRPr="00D10E00" w:rsidRDefault="00D10E00" w:rsidP="00D10E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0E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Собрание депутатов Вяземского муниципального района на 10.09.2023</w:t>
      </w:r>
    </w:p>
    <w:p w:rsidR="00D10E00" w:rsidRPr="00D10E00" w:rsidRDefault="00D10E00" w:rsidP="00D10E0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0E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2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8775"/>
        <w:gridCol w:w="3945"/>
      </w:tblGrid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Округ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Ольховая Ольга Алексеевна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1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Салиновская Елена Валерьевна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1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Дроздов Евгений Анатольевич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2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Житкова Галина Николаевна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2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 Захаров Александр Юрьевич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2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 Косачева Александра Александровна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3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 Реховская Рита Васильевна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3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8. Черненко Юрий Семенович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№ 3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 Кирсанов Александр Витальевич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4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 Кокоша Дмитрий Валерьевич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5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 Огурцова Оксана Викторовна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5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 Паламарчук Сергей Сергеевич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5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 Дубровин Олег Борисович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6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 Кукуренчук Константин Александрович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6</w:t>
            </w:r>
          </w:p>
        </w:tc>
      </w:tr>
      <w:tr w:rsidR="00D10E00" w:rsidRPr="00D10E00" w:rsidTr="00D10E0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 Шехирева Людмила Федоровна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10E00" w:rsidRPr="00D10E00" w:rsidRDefault="00D10E00" w:rsidP="00D10E00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E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E2D2B-74DB-493A-AB4D-8BFB2385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2024-03-13T05:39:00Z</dcterms:modified>
</cp:coreProperties>
</file>