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AD1" w:rsidRDefault="00DA5AD1" w:rsidP="00DA5AD1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Представительный орган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</w:rPr>
      </w:pPr>
      <w:bookmarkStart w:id="0" w:name="_GoBack"/>
      <w:bookmarkEnd w:id="0"/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4" w:tooltip="Кротков Владимир Викто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Кротков Владимир Викторович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«Майнский район»</w:t>
      </w:r>
    </w:p>
    <w:p w:rsidR="00DA5AD1" w:rsidRDefault="00DA5AD1" w:rsidP="00DA5AD1">
      <w:pPr>
        <w:shd w:val="clear" w:color="auto" w:fill="FFFFFF"/>
        <w:spacing w:line="329" w:lineRule="atLeast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8(84244) 2-17-43</w:t>
      </w:r>
    </w:p>
    <w:p w:rsidR="00DA5AD1" w:rsidRDefault="00DA5AD1" w:rsidP="00DA5AD1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р.п.Майна, ул. Советская, д. 3</w:t>
      </w:r>
    </w:p>
    <w:p w:rsidR="00DA5AD1" w:rsidRDefault="00DA5AD1" w:rsidP="00DA5AD1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sovet.deputatov.maina@mail.ru</w:t>
      </w:r>
    </w:p>
    <w:p w:rsidR="00DA5AD1" w:rsidRDefault="00DA5AD1" w:rsidP="00DA5AD1">
      <w:pPr>
        <w:shd w:val="clear" w:color="auto" w:fill="FFFFFF"/>
        <w:spacing w:line="32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1-й и 3-й вторник каждого месяца с 12.00 до 13.00</w:t>
      </w:r>
    </w:p>
    <w:p w:rsidR="00DA5AD1" w:rsidRDefault="00DA5AD1" w:rsidP="00DA5AD1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Депутаты представительного органа муниципального образования</w:t>
      </w:r>
    </w:p>
    <w:p w:rsidR="00DA5AD1" w:rsidRDefault="00DA5AD1" w:rsidP="00DA5AD1">
      <w:pPr>
        <w:shd w:val="clear" w:color="auto" w:fill="FFFFFF"/>
        <w:spacing w:line="329" w:lineRule="atLeast"/>
        <w:rPr>
          <w:rFonts w:ascii="Montserrat" w:hAnsi="Montserrat"/>
          <w:b/>
          <w:bCs/>
          <w:color w:val="273350"/>
        </w:rPr>
      </w:pPr>
      <w:hyperlink r:id="rId5" w:history="1">
        <w:r>
          <w:rPr>
            <w:rStyle w:val="a5"/>
            <w:rFonts w:ascii="Montserrat" w:hAnsi="Montserrat"/>
            <w:b/>
            <w:bCs/>
          </w:rPr>
          <w:t>Посмотреть всех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color w:val="273350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6" w:tooltip="ДЕМИНА ЛАРИСА НИКОЛА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ДЕМИНА ЛАРИСА НИКОЛАЕВНА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«Майнское городское поселение» четвертого созыва/Председатель Совета депутатов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7" w:tooltip="Самусина Людмила Павл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Самусина Людмила Павловна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образования/Председатель Совета депутатов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8" w:tooltip="Столярова Наталья Васил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Столярова Наталья Васильевна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СД по бюджету/налогам и экономической политике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9" w:tooltip="ДОРОФЕЕВ  Александр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ДОРОФЕЕВ Александр Николаевич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комиссии по вопросам ЖКХ, транспорта и дорожного хозяйства, аграрной политики, природопользованию и охране окружающей среды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0" w:tooltip="Рожков Александр Никола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Рожков Александр Николаевич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МО «Старомаклаушинское сельское поселение»/председатель Совета депутатов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1" w:tooltip="Киселева Маргарита Валер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Киселева Маргарита Валерьевна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СД по местному самоуправлению и социальной политике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2" w:tooltip="ВАЗАНОВ НИКОЛАЙ ИВАН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ВАЗАНОВ НИКОЛАЙ ИВАНОВИЧ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член постоянной комиссии Совета депутатов по местному самоуправлению и социальной политике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3" w:tooltip="Курушина Наталья Борис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Курушина Наталья Борисовна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Глава муниципального образования «Анненковское сельское поселение»</w:t>
      </w:r>
    </w:p>
    <w:p w:rsidR="00DA5AD1" w:rsidRDefault="00DA5AD1" w:rsidP="00DA5AD1">
      <w:pPr>
        <w:pStyle w:val="2"/>
        <w:shd w:val="clear" w:color="auto" w:fill="FFFFFF"/>
        <w:spacing w:before="0" w:beforeAutospacing="0" w:line="479" w:lineRule="atLeast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Аппарат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4" w:tooltip="Харитонова Надежда Васил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Харитонова Надежда Васильевна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первый заместитель главы администрации по внутриполитическим вопросам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5" w:tooltip="Волков Александр Дмитрие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Волков Александр Дмитриевич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Первый заместитель Главы администрации района по вопросам экономического развития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6" w:tooltip="Горбунова Марина Геннадье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Горбунова Марина Геннадьевна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заместитель главы администрации по социальным вопросам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7" w:tooltip="Башмакова Ирина Ивановна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Башмакова Ирина Ивановна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руководитель аппарата администрации района</w:t>
      </w:r>
    </w:p>
    <w:p w:rsidR="00DA5AD1" w:rsidRDefault="00DA5AD1" w:rsidP="00DA5AD1">
      <w:pPr>
        <w:shd w:val="clear" w:color="auto" w:fill="FFFFFF"/>
        <w:rPr>
          <w:rFonts w:ascii="Montserrat" w:hAnsi="Montserrat"/>
          <w:color w:val="273350"/>
          <w:szCs w:val="24"/>
        </w:rPr>
      </w:pPr>
    </w:p>
    <w:p w:rsidR="00DA5AD1" w:rsidRDefault="00DA5AD1" w:rsidP="00DA5AD1">
      <w:pPr>
        <w:shd w:val="clear" w:color="auto" w:fill="FFFFFF"/>
        <w:spacing w:line="479" w:lineRule="atLeast"/>
        <w:rPr>
          <w:rFonts w:ascii="Montserrat" w:hAnsi="Montserrat"/>
          <w:b/>
          <w:bCs/>
          <w:color w:val="273350"/>
          <w:sz w:val="36"/>
          <w:szCs w:val="36"/>
        </w:rPr>
      </w:pPr>
      <w:hyperlink r:id="rId18" w:tooltip="Ивахин Сергей Владимирович" w:history="1">
        <w:r>
          <w:rPr>
            <w:rStyle w:val="a5"/>
            <w:rFonts w:ascii="Montserrat" w:hAnsi="Montserrat"/>
            <w:b/>
            <w:bCs/>
            <w:sz w:val="36"/>
            <w:szCs w:val="36"/>
          </w:rPr>
          <w:t>Ивахин Сергей Владимирович</w:t>
        </w:r>
      </w:hyperlink>
    </w:p>
    <w:p w:rsidR="00DA5AD1" w:rsidRDefault="00DA5AD1" w:rsidP="00DA5AD1">
      <w:pPr>
        <w:shd w:val="clear" w:color="auto" w:fill="FFFFFF"/>
        <w:spacing w:line="240" w:lineRule="auto"/>
        <w:rPr>
          <w:rFonts w:ascii="Montserrat" w:hAnsi="Montserrat"/>
          <w:b/>
          <w:bCs/>
          <w:color w:val="273350"/>
          <w:sz w:val="21"/>
          <w:szCs w:val="21"/>
        </w:rPr>
      </w:pPr>
      <w:r>
        <w:rPr>
          <w:rFonts w:ascii="Montserrat" w:hAnsi="Montserrat"/>
          <w:b/>
          <w:bCs/>
          <w:color w:val="273350"/>
          <w:sz w:val="21"/>
          <w:szCs w:val="21"/>
        </w:rPr>
        <w:t>Председатель МУ КУМИЗО админ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5A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76DBE-79E0-41C1-BB11-D48E25E0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035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2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91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58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511048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2192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81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9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79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1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72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1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01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6072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2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415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818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83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81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1153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75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344096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0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275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33790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2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51785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3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9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96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460782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93820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2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2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76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598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126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376336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55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916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62042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86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22807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49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8776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43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7918628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7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9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95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3320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16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313515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1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4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7024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15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8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48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7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073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0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86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2652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33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186603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4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48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297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54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340334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2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55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947848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747320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7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2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9291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69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2496897">
                                  <w:marLeft w:val="0"/>
                                  <w:marRight w:val="30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0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65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65059">
                                          <w:marLeft w:val="0"/>
                                          <w:marRight w:val="0"/>
                                          <w:marTop w:val="27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16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jnskij-r73.gosweb.gosuslugi.ru/persony/persony-2397_20.html" TargetMode="External"/><Relationship Id="rId13" Type="http://schemas.openxmlformats.org/officeDocument/2006/relationships/hyperlink" Target="https://majnskij-r73.gosweb.gosuslugi.ru/persony/persony-2397_39.html" TargetMode="External"/><Relationship Id="rId18" Type="http://schemas.openxmlformats.org/officeDocument/2006/relationships/hyperlink" Target="https://majnskij-r73.gosweb.gosuslugi.ru/persony/persony-2397_1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jnskij-r73.gosweb.gosuslugi.ru/persony/persony-2397_19.html" TargetMode="External"/><Relationship Id="rId12" Type="http://schemas.openxmlformats.org/officeDocument/2006/relationships/hyperlink" Target="https://majnskij-r73.gosweb.gosuslugi.ru/persony/persony-2397_38.html" TargetMode="External"/><Relationship Id="rId17" Type="http://schemas.openxmlformats.org/officeDocument/2006/relationships/hyperlink" Target="https://majnskij-r73.gosweb.gosuslugi.ru/persony/persony-2397_7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jnskij-r73.gosweb.gosuslugi.ru/persony/persony-2397_9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jnskij-r73.gosweb.gosuslugi.ru/persony/persony-2397_17.html" TargetMode="External"/><Relationship Id="rId11" Type="http://schemas.openxmlformats.org/officeDocument/2006/relationships/hyperlink" Target="https://majnskij-r73.gosweb.gosuslugi.ru/persony/persony-2397_24.html" TargetMode="External"/><Relationship Id="rId5" Type="http://schemas.openxmlformats.org/officeDocument/2006/relationships/hyperlink" Target="https://majnskij-r73.gosweb.gosuslugi.ru/persony/" TargetMode="External"/><Relationship Id="rId15" Type="http://schemas.openxmlformats.org/officeDocument/2006/relationships/hyperlink" Target="https://majnskij-r73.gosweb.gosuslugi.ru/persony/persony-2397_8.html" TargetMode="External"/><Relationship Id="rId10" Type="http://schemas.openxmlformats.org/officeDocument/2006/relationships/hyperlink" Target="https://majnskij-r73.gosweb.gosuslugi.ru/persony/persony-2397_23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ajnskij-r73.gosweb.gosuslugi.ru/persony/persony-2397_37.html" TargetMode="External"/><Relationship Id="rId9" Type="http://schemas.openxmlformats.org/officeDocument/2006/relationships/hyperlink" Target="https://majnskij-r73.gosweb.gosuslugi.ru/persony/persony-2397_21.html" TargetMode="External"/><Relationship Id="rId14" Type="http://schemas.openxmlformats.org/officeDocument/2006/relationships/hyperlink" Target="https://majnskij-r73.gosweb.gosuslugi.ru/persony/persony-2397_1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2024-03-11T05:43:00Z</dcterms:modified>
</cp:coreProperties>
</file>