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0D" w:rsidRDefault="0030550D" w:rsidP="0030550D">
      <w:pPr>
        <w:pStyle w:val="3"/>
        <w:shd w:val="clear" w:color="auto" w:fill="F5F5F5"/>
        <w:spacing w:before="300" w:after="240" w:line="360" w:lineRule="atLeast"/>
        <w:textAlignment w:val="baseline"/>
        <w:rPr>
          <w:rFonts w:ascii="inherit" w:hAnsi="inherit" w:cs="Arial"/>
          <w:color w:val="666666"/>
          <w:sz w:val="26"/>
          <w:szCs w:val="26"/>
          <w:lang w:eastAsia="ru-RU"/>
        </w:rPr>
      </w:pPr>
      <w:r>
        <w:rPr>
          <w:rFonts w:ascii="inherit" w:hAnsi="inherit" w:cs="Arial"/>
          <w:color w:val="666666"/>
          <w:sz w:val="26"/>
          <w:szCs w:val="26"/>
        </w:rPr>
        <w:t>Председатель Думы Тегульдетского района четвертого созыва – Мельник Андрей Петрович</w:t>
      </w:r>
    </w:p>
    <w:p w:rsidR="0030550D" w:rsidRDefault="0030550D" w:rsidP="0030550D">
      <w:pPr>
        <w:pStyle w:val="a3"/>
        <w:shd w:val="clear" w:color="auto" w:fill="F5F5F5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Заместитель председателя Думы – Синявская Любовь Александровна</w:t>
      </w:r>
    </w:p>
    <w:p w:rsidR="0030550D" w:rsidRDefault="0030550D" w:rsidP="0030550D">
      <w:pPr>
        <w:pStyle w:val="a3"/>
        <w:shd w:val="clear" w:color="auto" w:fill="F5F5F5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Дума Тегульдетского района обладает правами юридического лица, избирается населением района на муниципальных выборах на основе всеобщего, равного и прямого избирательного права при тайном голосовании сроком на 5 лет в количестве 15 депутатов по пяти 3-х мандатным округам.</w:t>
      </w:r>
    </w:p>
    <w:p w:rsidR="0030550D" w:rsidRDefault="0030550D" w:rsidP="0030550D">
      <w:pPr>
        <w:shd w:val="clear" w:color="auto" w:fill="F5F5F5"/>
        <w:spacing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Адрес: 636900, Томская область, Тегульдетский район, с. Тегульдет, ул. Ленина, 97</w:t>
      </w:r>
      <w:r>
        <w:rPr>
          <w:rFonts w:ascii="Arial" w:hAnsi="Arial" w:cs="Arial"/>
          <w:color w:val="666666"/>
          <w:sz w:val="21"/>
          <w:szCs w:val="21"/>
        </w:rPr>
        <w:br/>
        <w:t>Факс: +7 (382-46) 2-18-38</w:t>
      </w:r>
    </w:p>
    <w:p w:rsidR="0030550D" w:rsidRDefault="0030550D" w:rsidP="0030550D">
      <w:pPr>
        <w:pStyle w:val="a3"/>
        <w:shd w:val="clear" w:color="auto" w:fill="F5F5F5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bookmarkStart w:id="0" w:name="_GoBack"/>
      <w:bookmarkEnd w:id="0"/>
      <w:r>
        <w:rPr>
          <w:rStyle w:val="a4"/>
          <w:rFonts w:ascii="inherit" w:hAnsi="inherit" w:cs="Arial"/>
          <w:color w:val="666666"/>
          <w:sz w:val="21"/>
          <w:szCs w:val="21"/>
          <w:bdr w:val="none" w:sz="0" w:space="0" w:color="auto" w:frame="1"/>
        </w:rPr>
        <w:t>Состав Думы Тегульдетского района четвертого созыва: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Новиков Александр Александрович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Кадышев Сергей Викторович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Ильяшевич Владимир Михайлович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Крымец Мария Владимировна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Чуриков Виталий Викторович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Чистякова Лариса Юрьевна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Мельник Андрей Петрович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Бадьев Дмитрий Иванович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Рыбалтовская Лариса Афанасьевна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Синявская Любовь Александровна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Афанасьев Константин Вениаминович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Санько Александр Николаевич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Стельмах Роман Васильевич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Шатунов Алексей Александрович</w:t>
      </w:r>
    </w:p>
    <w:p w:rsidR="0030550D" w:rsidRDefault="0030550D" w:rsidP="0030550D">
      <w:pPr>
        <w:numPr>
          <w:ilvl w:val="0"/>
          <w:numId w:val="1"/>
        </w:numPr>
        <w:shd w:val="clear" w:color="auto" w:fill="F5F5F5"/>
        <w:spacing w:after="144" w:line="360" w:lineRule="atLeast"/>
        <w:ind w:left="48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Бессонова Ольга Константиновна</w:t>
      </w:r>
    </w:p>
    <w:p w:rsidR="0030550D" w:rsidRDefault="0030550D" w:rsidP="0030550D">
      <w:pPr>
        <w:pStyle w:val="a3"/>
        <w:shd w:val="clear" w:color="auto" w:fill="F5F5F5"/>
        <w:spacing w:before="0" w:beforeAutospacing="0" w:after="240" w:afterAutospacing="0" w:line="360" w:lineRule="atLeast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Последнее обновление: 21 апреля 2021, 05:48</w:t>
      </w:r>
    </w:p>
    <w:p w:rsidR="00243221" w:rsidRPr="001C34A2" w:rsidRDefault="00243221" w:rsidP="001C34A2"/>
    <w:sectPr w:rsidR="00243221" w:rsidRPr="001C34A2" w:rsidSect="003055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7021"/>
    <w:multiLevelType w:val="multilevel"/>
    <w:tmpl w:val="F39A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550D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9218F-359A-44A5-B48C-7A49C5F8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78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2024-02-29T05:29:00Z</dcterms:modified>
</cp:coreProperties>
</file>