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45" w:rsidRDefault="00BD6E45" w:rsidP="00BD6E45">
      <w:pPr>
        <w:pStyle w:val="1"/>
        <w:shd w:val="clear" w:color="auto" w:fill="FFFFFF"/>
        <w:rPr>
          <w:rFonts w:ascii="Arial" w:hAnsi="Arial" w:cs="Arial"/>
          <w:b w:val="0"/>
          <w:bCs w:val="0"/>
          <w:color w:val="2C2C2C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C2C2C"/>
        </w:rPr>
        <w:t>Состав Думы шестого созыва</w:t>
      </w:r>
    </w:p>
    <w:p w:rsidR="00BD6E45" w:rsidRDefault="00BD6E45" w:rsidP="00BD6E4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b/>
          <w:bCs/>
          <w:noProof/>
          <w:color w:val="2C2C2C"/>
          <w:sz w:val="27"/>
          <w:szCs w:val="27"/>
          <w:bdr w:val="none" w:sz="0" w:space="0" w:color="auto" w:frame="1"/>
        </w:rPr>
        <w:drawing>
          <wp:inline distT="0" distB="0" distL="0" distR="0">
            <wp:extent cx="1640205" cy="2319020"/>
            <wp:effectExtent l="0" t="0" r="0" b="0"/>
            <wp:docPr id="17" name="Рисунок 17" descr="https://www.kogadm.ru/upload/images/foto/foto_deputatov/romash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gadm.ru/upload/images/foto/foto_deputatov/romasho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2C2C2C"/>
          <w:sz w:val="27"/>
          <w:szCs w:val="27"/>
          <w:bdr w:val="none" w:sz="0" w:space="0" w:color="auto" w:frame="1"/>
        </w:rPr>
        <w:t>Председатель Думы шестого созыва</w:t>
      </w:r>
      <w:r>
        <w:rPr>
          <w:rFonts w:ascii="Arial" w:hAnsi="Arial" w:cs="Arial"/>
          <w:color w:val="2C2C2C"/>
          <w:sz w:val="27"/>
          <w:szCs w:val="27"/>
        </w:rPr>
        <w:t> — Ромашова Тамара Анатольевна</w:t>
      </w:r>
    </w:p>
    <w:p w:rsidR="00BD6E45" w:rsidRDefault="00BD6E45" w:rsidP="00BD6E4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C2C"/>
          <w:sz w:val="27"/>
          <w:szCs w:val="27"/>
        </w:rPr>
      </w:pPr>
      <w:r>
        <w:rPr>
          <w:rStyle w:val="a4"/>
          <w:rFonts w:ascii="Arial" w:hAnsi="Arial" w:cs="Arial"/>
          <w:color w:val="2C2C2C"/>
          <w:sz w:val="27"/>
          <w:szCs w:val="27"/>
          <w:bdr w:val="none" w:sz="0" w:space="0" w:color="auto" w:frame="1"/>
        </w:rPr>
        <w:t>телефон</w:t>
      </w:r>
      <w:r>
        <w:rPr>
          <w:rFonts w:ascii="Arial" w:hAnsi="Arial" w:cs="Arial"/>
          <w:color w:val="2C2C2C"/>
          <w:sz w:val="27"/>
          <w:szCs w:val="27"/>
        </w:rPr>
        <w:t>: 8 (38244) 21- 633</w:t>
      </w:r>
    </w:p>
    <w:p w:rsidR="00BD6E45" w:rsidRDefault="00BD6E45" w:rsidP="00BD6E4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Дата регистрации: 23.09.2020</w:t>
      </w:r>
      <w:bookmarkStart w:id="0" w:name="_GoBack"/>
      <w:bookmarkEnd w:id="0"/>
      <w:r>
        <w:rPr>
          <w:rFonts w:ascii="Arial" w:hAnsi="Arial" w:cs="Arial"/>
          <w:color w:val="2C2C2C"/>
          <w:sz w:val="27"/>
          <w:szCs w:val="27"/>
        </w:rPr>
        <w:br/>
        <w:t>Дата первого заседания: 01.10.2020</w:t>
      </w:r>
    </w:p>
    <w:p w:rsidR="00BD6E45" w:rsidRDefault="00BD6E45" w:rsidP="00BD6E4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 </w:t>
      </w:r>
    </w:p>
    <w:p w:rsidR="00BD6E45" w:rsidRDefault="00BD6E45" w:rsidP="00BD6E4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C2C"/>
          <w:sz w:val="27"/>
          <w:szCs w:val="27"/>
        </w:rPr>
      </w:pPr>
      <w:r>
        <w:rPr>
          <w:rStyle w:val="a4"/>
          <w:rFonts w:ascii="Arial" w:hAnsi="Arial" w:cs="Arial"/>
          <w:color w:val="2C2C2C"/>
          <w:sz w:val="27"/>
          <w:szCs w:val="27"/>
          <w:bdr w:val="none" w:sz="0" w:space="0" w:color="auto" w:frame="1"/>
        </w:rPr>
        <w:t>Аппарат Думы шестого созыва </w:t>
      </w:r>
      <w:r>
        <w:rPr>
          <w:rFonts w:ascii="Arial" w:hAnsi="Arial" w:cs="Arial"/>
          <w:color w:val="2C2C2C"/>
          <w:sz w:val="27"/>
          <w:szCs w:val="27"/>
        </w:rPr>
        <w:t>- Тузикова Екатерина Сергеевна - Главный специалист аппарата Думы Кожевниковского района</w:t>
      </w:r>
    </w:p>
    <w:p w:rsidR="00BD6E45" w:rsidRDefault="00BD6E45" w:rsidP="00BD6E4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C2C"/>
          <w:sz w:val="27"/>
          <w:szCs w:val="27"/>
        </w:rPr>
      </w:pPr>
      <w:r>
        <w:rPr>
          <w:rStyle w:val="a4"/>
          <w:rFonts w:ascii="Arial" w:hAnsi="Arial" w:cs="Arial"/>
          <w:color w:val="2C2C2C"/>
          <w:sz w:val="27"/>
          <w:szCs w:val="27"/>
          <w:bdr w:val="none" w:sz="0" w:space="0" w:color="auto" w:frame="1"/>
        </w:rPr>
        <w:t>Телефон:</w:t>
      </w:r>
      <w:r>
        <w:rPr>
          <w:rFonts w:ascii="Arial" w:hAnsi="Arial" w:cs="Arial"/>
          <w:color w:val="2C2C2C"/>
          <w:sz w:val="27"/>
          <w:szCs w:val="27"/>
        </w:rPr>
        <w:t> 8 (38244) 21- 633</w:t>
      </w:r>
    </w:p>
    <w:p w:rsidR="00BD6E45" w:rsidRDefault="00BD6E45" w:rsidP="00BD6E4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C2C"/>
          <w:sz w:val="27"/>
          <w:szCs w:val="27"/>
        </w:rPr>
      </w:pPr>
      <w:r>
        <w:rPr>
          <w:rStyle w:val="a4"/>
          <w:rFonts w:ascii="Arial" w:hAnsi="Arial" w:cs="Arial"/>
          <w:color w:val="2C2C2C"/>
          <w:sz w:val="27"/>
          <w:szCs w:val="27"/>
          <w:bdr w:val="none" w:sz="0" w:space="0" w:color="auto" w:frame="1"/>
        </w:rPr>
        <w:t>e-mail:</w:t>
      </w:r>
      <w:r>
        <w:rPr>
          <w:rFonts w:ascii="Arial" w:hAnsi="Arial" w:cs="Arial"/>
          <w:color w:val="2C2C2C"/>
          <w:sz w:val="27"/>
          <w:szCs w:val="27"/>
        </w:rPr>
        <w:t> </w:t>
      </w:r>
      <w:hyperlink r:id="rId5" w:history="1">
        <w:r>
          <w:rPr>
            <w:rStyle w:val="a5"/>
            <w:rFonts w:ascii="Arial" w:hAnsi="Arial" w:cs="Arial"/>
            <w:sz w:val="27"/>
            <w:szCs w:val="27"/>
            <w:bdr w:val="none" w:sz="0" w:space="0" w:color="auto" w:frame="1"/>
          </w:rPr>
          <w:t>kogduma@mail.ru</w:t>
        </w:r>
      </w:hyperlink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D6E45" w:rsidTr="00BD6E45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lastRenderedPageBreak/>
              <w:t>Трехмандатный избирательный округ № 1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Округ № 1, трехмандатный, в границах части с. Кожевниково, </w:t>
            </w:r>
            <w:r>
              <w:t>включая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t>улицы</w:t>
            </w:r>
            <w:r>
              <w:rPr>
                <w:rStyle w:val="a4"/>
                <w:bdr w:val="none" w:sz="0" w:space="0" w:color="auto" w:frame="1"/>
              </w:rPr>
              <w:t>: </w:t>
            </w:r>
            <w:r>
              <w:t>Лесная, Чекулаева, Кузнецова, Промышленная, Пушкина, 8-е Марта, Садовая, Некрасова, Полевая, Кирова, Ленина, Красноармейская, Красная Горка, Набережная, Береговая, Обская, Бытовая, Комсомольская с № 1 по № 93 и с № 2 по № 96, Калинина с № 1 по № 79 и с № 2 по № 76, Карла Маркса с № 1 по № 41 и с №2 по № 30, Зеленая с № 1 по № 47 и с № 2 по № 42, Мичурина с № 1 по № 49 и с № 4 по № 46, Покрышкина с № 1 по № 57 и с № 2 по № 46, Новая Жизнь с № 1 по № 17 и с № 2 по № 16;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t>переулки: Пионерский, Мирный, Глухой, Партизанский, Островского, Южный, Дорожный, Профсоюзный, Совхозный, Мелиоративный, Библиотечный, Плеханова, Дзержинского с № 9 по № 21 и с № 2 по № 26, Колхозный с №1 по № 25 и с №2 по № 26,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Всего </w:t>
            </w:r>
            <w:r>
              <w:rPr>
                <w:rStyle w:val="a4"/>
                <w:bdr w:val="none" w:sz="0" w:space="0" w:color="auto" w:frame="1"/>
              </w:rPr>
              <w:t>3095 избирателя</w:t>
            </w:r>
          </w:p>
        </w:tc>
      </w:tr>
      <w:tr w:rsidR="00BD6E45" w:rsidTr="00BD6E45">
        <w:trPr>
          <w:trHeight w:val="1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>
                  <wp:extent cx="2130425" cy="2724150"/>
                  <wp:effectExtent l="0" t="0" r="0" b="0"/>
                  <wp:docPr id="16" name="Рисунок 16" descr="https://www.kogadm.ru/upload/images/foto/foto_deputatov/vetosh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ogadm.ru/upload/images/foto/foto_deputatov/vetosh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 Ветошкина Евгения Александровна </w:t>
            </w:r>
            <w:r>
              <w:t>- 16 мая 1978 года рождения, директор МУП «Районные СМИ»</w:t>
            </w:r>
          </w:p>
        </w:tc>
      </w:tr>
      <w:tr w:rsidR="00BD6E45" w:rsidTr="00BD6E4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517140" cy="2988310"/>
                  <wp:effectExtent l="0" t="0" r="0" b="0"/>
                  <wp:docPr id="15" name="Рисунок 15" descr="https://www.kogadm.ru/upload/images/foto/foto_deputatov/krajs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ogadm.ru/upload/images/foto/foto_deputatov/krajs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29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Крайсман Надежда Анатольевна</w:t>
            </w:r>
            <w:r>
              <w:t> – 13 мая 1954 года рождения, директор МАОУ «Кожевниковская СОШ № 2»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>
                  <wp:extent cx="2517140" cy="3007360"/>
                  <wp:effectExtent l="0" t="0" r="0" b="0"/>
                  <wp:docPr id="14" name="Рисунок 14" descr="https://www.kogadm.ru/upload/images/foto/foto_deputatov/djat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ogadm.ru/upload/images/foto/foto_deputatov/djat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300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Дятко Александр Михайлович </w:t>
            </w:r>
            <w:r>
              <w:t>- 13 сентября 1992 года рождения, Безработный.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Трехмандатный избирательный округ № 2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lastRenderedPageBreak/>
              <w:t>Округ № 2, трехмандатный, в границах части с. Кожевниково,</w:t>
            </w:r>
            <w:r>
              <w:t> включая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t>улицы:Комсомольская с № 95 по № 199 и с № 98 по № 196, Калинина с № 81 по № 171 и с № 78 по № 166, Новая Жизнь с № 19 по № 89 и с № 18 по № 84, Карла Маркса с № 43 по № 135 и с № 32 по № 122, Заводская, Строительная, Приобская, Покрышкина с № 59 по № 125 и с № 48 по № 112, Мичурина с № 51 по № 123 и с № 48 по № 130, Зеленая с № 49 по № 101 и с № 44 по № 90, Комарова, Титова, Гагарина, Октябрьская, Сибирская, Мира, Российская, Парковая, Рассвет, Молодежная, Новосибирская, Юбилейная;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t>переулки: Колхозный с № 30 по № 32, Первомайский, Северный, Герцена, Эренбурга, Лермонтова, Гоголя, Заозерный, Дзержинского с № 23 по № 27 и с № 28 по № 30, Спортивный, Подгорный.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Всего </w:t>
            </w:r>
            <w:r>
              <w:rPr>
                <w:rStyle w:val="a4"/>
                <w:bdr w:val="none" w:sz="0" w:space="0" w:color="auto" w:frame="1"/>
              </w:rPr>
              <w:t>3416 избирателей</w:t>
            </w:r>
          </w:p>
        </w:tc>
      </w:tr>
      <w:tr w:rsidR="00BD6E45" w:rsidTr="00BD6E45">
        <w:trPr>
          <w:trHeight w:val="1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111375" cy="2092960"/>
                  <wp:effectExtent l="0" t="0" r="0" b="0"/>
                  <wp:docPr id="13" name="Рисунок 13" descr="https://www.kogadm.ru/upload/images/foto/foto_deputatov/bulda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kogadm.ru/upload/images/foto/foto_deputatov/bulda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375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Булдаков Валерий Николаевич</w:t>
            </w:r>
            <w:r>
              <w:t> – 4 января 1968 года рождения, индивидуальный предприниматель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Решение Думы Кожевниковского района от 30.06.2023 № 194 «О досрочном прекращении полномочий депутата Думы Кожевниковского района шестого созыва Булдакова Валерия Николаевича»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215515" cy="2422525"/>
                  <wp:effectExtent l="0" t="0" r="0" b="0"/>
                  <wp:docPr id="12" name="Рисунок 12" descr="https://www.kogadm.ru/upload/images/foto/foto_deputatov/adam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kogadm.ru/upload/images/foto/foto_deputatov/adam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Адаменко Ольга Анатольевна</w:t>
            </w:r>
            <w:r>
              <w:t> - 18 января 1963 года рождения, директор МАОУ «Кожевниковская СОШ № 1» 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>
                  <wp:extent cx="2073910" cy="2818765"/>
                  <wp:effectExtent l="0" t="0" r="0" b="0"/>
                  <wp:docPr id="11" name="Рисунок 11" descr="https://www.kogadm.ru/upload/images/foto/foto_deputatov/tomi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ogadm.ru/upload/images/foto/foto_deputatov/tomi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10" cy="281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Томилова Марина Аркадьевна</w:t>
            </w:r>
            <w:r>
              <w:t> - 06.12.1978 года рождения, преподаватель МКУ ДО «Кожевниковская детская школа искусств»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Трехмандатный избирательный округ № 3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Округ № 3, трехмандатный, в границах населенных пунктов Чилинского и Вороновского сельских поселений</w:t>
            </w:r>
            <w:r>
              <w:t> (Базой, Батурино, Чилино, Ерестная, Еловка, Екимово, Вороново, Красный Яр, Осиновка, Волкодаевка).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Всего </w:t>
            </w:r>
            <w:r>
              <w:rPr>
                <w:rStyle w:val="a4"/>
                <w:bdr w:val="none" w:sz="0" w:space="0" w:color="auto" w:frame="1"/>
              </w:rPr>
              <w:t>2986 избирателя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1885315" cy="2639695"/>
                  <wp:effectExtent l="0" t="0" r="0" b="0"/>
                  <wp:docPr id="10" name="Рисунок 10" descr="https://www.kogadm.ru/upload/images/foto/foto_deputatov/anikee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kogadm.ru/upload/images/foto/foto_deputatov/anikee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315" cy="263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Аникеева Гальжиян Александровна </w:t>
            </w:r>
            <w:r>
              <w:t>- 21 сентября 1955 года рождения, пенсионер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>
                  <wp:extent cx="2130425" cy="1602740"/>
                  <wp:effectExtent l="0" t="0" r="0" b="0"/>
                  <wp:docPr id="9" name="Рисунок 9" descr="https://www.kogadm.ru/upload/images/foto/foto_deputatov/vi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kogadm.ru/upload/images/foto/foto_deputatov/vi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Вильт Валерий Михайлович</w:t>
            </w:r>
            <w:r>
              <w:t>, 24 июня 1967 года рождения, директор ООО «Вороновское»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Решение Думы Кожевниковского района от 25.11.2021 года № 76 «О досрочном прекращении полномочий депутата Думы Кожевниковского района шестого созыва Вильта Валерия Михайловича»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319020" cy="2828290"/>
                  <wp:effectExtent l="0" t="0" r="0" b="0"/>
                  <wp:docPr id="8" name="Рисунок 8" descr="https://www.kogadm.ru/upload/images/foto/foto_deputatov/litav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kogadm.ru/upload/images/foto/foto_deputatov/litav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020" cy="282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Литавин Сергей Николаевич</w:t>
            </w:r>
            <w:r>
              <w:t> – 18 июля 1968 года рождения,  главный врач ОГАУЗ «Кожевниковская районная больница»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Трехмандатный избирательный округ № 4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Округ № 4, трехмандатный, в границах населенных пунктов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Песочнодубровского и Староювалинского сельских поселений</w:t>
            </w:r>
            <w:r>
              <w:t> (Муллова, Кожевниково на Шегарке, Новодубровка, Песочнодубровка, Терсалгай, Новоуспенка, Новая Ювала, Старая Ювала, Старочерново, Зайцево, Елгай, Аптала, Хмелевка)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Всего </w:t>
            </w:r>
            <w:r>
              <w:rPr>
                <w:rStyle w:val="a4"/>
                <w:bdr w:val="none" w:sz="0" w:space="0" w:color="auto" w:frame="1"/>
              </w:rPr>
              <w:t>2994 избирателя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054860" cy="2733675"/>
                  <wp:effectExtent l="0" t="0" r="0" b="0"/>
                  <wp:docPr id="7" name="Рисунок 7" descr="https://www.kogadm.ru/upload/images/foto/foto_deputatov/va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kogadm.ru/upload/images/foto/foto_deputatov/va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Ваина Надежда Львовна</w:t>
            </w:r>
            <w:r>
              <w:t> – 16 октября 1957 года рождения, пенсионер 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>
                  <wp:extent cx="2299970" cy="3327400"/>
                  <wp:effectExtent l="0" t="0" r="0" b="0"/>
                  <wp:docPr id="6" name="Рисунок 6" descr="https://www.kogadm.ru/upload/images/foto/foto_deputatov/gazoj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kogadm.ru/upload/images/foto/foto_deputatov/gazoj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970" cy="33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Газоян Грачик Акопович</w:t>
            </w:r>
            <w:r>
              <w:t> - 29 июля 1964 года рождения, врач терапевт участковый поликлиники  ОГАУЗ «Шегарская районная больница»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215515" cy="2573655"/>
                  <wp:effectExtent l="0" t="0" r="0" b="0"/>
                  <wp:docPr id="5" name="Рисунок 5" descr="https://www.kogadm.ru/upload/images/foto/foto_deputatov/timokh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kogadm.ru/upload/images/foto/foto_deputatov/timokh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Тимохин Анатолий Александрович</w:t>
            </w:r>
            <w:r>
              <w:t> - 11 августа 1961 года рождения, главный зоотехник АО "Дубровское"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Двухмандатный избирательный округ № 5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Округ № 5, двухмандатный, в границах населенных пунктов Уртамского и Малиновского сельских поселений</w:t>
            </w:r>
            <w:r>
              <w:t> (Уртам, Могильники, Тека, Новосергеевка, Малиновка, Борзуновка, Верхняя Уртамка)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Всего </w:t>
            </w:r>
            <w:r>
              <w:rPr>
                <w:rStyle w:val="a4"/>
                <w:bdr w:val="none" w:sz="0" w:space="0" w:color="auto" w:frame="1"/>
              </w:rPr>
              <w:t>2025 избирателей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>
                  <wp:extent cx="1640205" cy="2319020"/>
                  <wp:effectExtent l="0" t="0" r="0" b="0"/>
                  <wp:docPr id="4" name="Рисунок 4" descr="https://www.kogadm.ru/upload/images/foto/foto_deputatov/romash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kogadm.ru/upload/images/foto/foto_deputatov/romash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231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Ромашова Тамара Анатольевна</w:t>
            </w:r>
            <w:r>
              <w:t> - 13 мая 1954 года рождения, директор ОГБОУ «Уртамская школа-интернат для детей-сирот и детей, оставшихся без попечения родителей, с ограниченными возможностями здоровья»  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526665" cy="3233420"/>
                  <wp:effectExtent l="0" t="0" r="0" b="0"/>
                  <wp:docPr id="3" name="Рисунок 3" descr="https://www.kogadm.ru/upload/images/foto/foto_deputatov/shv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kogadm.ru/upload/images/foto/foto_deputatov/shv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65" cy="323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Швец Андрей Юрьевич </w:t>
            </w:r>
            <w:r>
              <w:t>– 25 июня 1963 года рождения, индивидуальный предприниматель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Одномандатный избирательный округ № 6</w:t>
            </w:r>
          </w:p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Округ № 6, одномандатный, в границах населенных пунктов Новопокровского сельского поселения и заречной части Кожевниковского сельского поселения</w:t>
            </w:r>
            <w:r>
              <w:t> (Аркадьево, Новопокровка, Сафроновка, Десятово, Киреевск, Астраханцево).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Всего </w:t>
            </w:r>
            <w:r>
              <w:rPr>
                <w:rStyle w:val="a4"/>
                <w:bdr w:val="none" w:sz="0" w:space="0" w:color="auto" w:frame="1"/>
              </w:rPr>
              <w:t>1193 избиратель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904365" cy="1904365"/>
                  <wp:effectExtent l="0" t="0" r="0" b="0"/>
                  <wp:docPr id="2" name="Рисунок 2" descr="https://www.kogadm.ru/upload/images/foto/foto_deputatov/stepanj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kogadm.ru/upload/images/foto/foto_deputatov/stepanj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Степанюк Алексей Валерьевич</w:t>
            </w:r>
            <w:r>
              <w:t> - 09 июля 1978 года рождения, ведущий сервисный инженер ПАО «Ростелеком»</w:t>
            </w:r>
          </w:p>
        </w:tc>
      </w:tr>
      <w:tr w:rsidR="00BD6E45" w:rsidTr="00BD6E45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E45" w:rsidRDefault="00BD6E45" w:rsidP="00BD6E45">
            <w:pPr>
              <w:pStyle w:val="a3"/>
              <w:spacing w:before="0" w:beforeAutospacing="0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1889386" cy="2441517"/>
                  <wp:effectExtent l="0" t="0" r="0" b="0"/>
                  <wp:docPr id="1" name="Рисунок 1" descr="https://www.kogadm.ru/upload/images/foto/foto_deputatov/zhuravle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kogadm.ru/upload/images/foto/foto_deputatov/zhuravle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095" cy="246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bdr w:val="none" w:sz="0" w:space="0" w:color="auto" w:frame="1"/>
              </w:rPr>
              <w:t>Журавлев Юрий Борисович </w:t>
            </w:r>
            <w:r>
              <w:t>– 19 января 1972 года рождения, начальник ОГБОУ «Кожевниковское райветуправление»</w:t>
            </w:r>
          </w:p>
          <w:p w:rsidR="00BD6E45" w:rsidRDefault="00BD6E45" w:rsidP="00BD6E45">
            <w:pPr>
              <w:pStyle w:val="a3"/>
              <w:spacing w:before="0" w:beforeAutospacing="0" w:after="0" w:afterAutospacing="0"/>
            </w:pPr>
            <w:r>
              <w:t>Решение Думы Кожевниковского района от 30.09.2021 № 50 «О досрочном прекращении полномочий депутата Думы Кожевниковского района шестого созыва  Журавлева Юрия Борисовича»</w:t>
            </w:r>
          </w:p>
        </w:tc>
      </w:tr>
    </w:tbl>
    <w:p w:rsidR="00243221" w:rsidRPr="001C34A2" w:rsidRDefault="00243221" w:rsidP="00BD6E45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6E4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DAF55-DE25-4BD2-A502-621AC817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1197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  <w:divsChild>
            <w:div w:id="2114089801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AAAAA"/>
                <w:bottom w:val="none" w:sz="0" w:space="0" w:color="AAAAAA"/>
                <w:right w:val="none" w:sz="0" w:space="0" w:color="AAAAAA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kogduma@mail.ru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2024-02-29T04:43:00Z</dcterms:modified>
</cp:coreProperties>
</file>