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73" w:rsidRDefault="00B62C73" w:rsidP="00B62C73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Депутаты Холм-Жирковского районного Совета депутатов 6-го созыва</w:t>
      </w:r>
    </w:p>
    <w:tbl>
      <w:tblPr>
        <w:tblW w:w="14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4920"/>
        <w:gridCol w:w="3735"/>
        <w:gridCol w:w="2326"/>
      </w:tblGrid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spacing w:after="360"/>
              <w:jc w:val="center"/>
              <w:rPr>
                <w:szCs w:val="24"/>
              </w:rPr>
            </w:pPr>
            <w:r>
              <w:t> </w:t>
            </w:r>
          </w:p>
          <w:p w:rsidR="00B62C73" w:rsidRDefault="00B62C73">
            <w:pPr>
              <w:spacing w:after="360"/>
              <w:jc w:val="center"/>
            </w:pPr>
            <w:r>
              <w:t> </w:t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spacing w:after="360"/>
              <w:jc w:val="center"/>
            </w:pPr>
            <w:r>
              <w:rPr>
                <w:rStyle w:val="a4"/>
              </w:rPr>
              <w:t>Фамилия,имя,</w:t>
            </w:r>
          </w:p>
          <w:p w:rsidR="00B62C73" w:rsidRDefault="00B62C73">
            <w:pPr>
              <w:spacing w:after="360"/>
              <w:jc w:val="center"/>
            </w:pPr>
            <w:r>
              <w:rPr>
                <w:rStyle w:val="a4"/>
              </w:rPr>
              <w:t>отчество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spacing w:after="360"/>
              <w:jc w:val="center"/>
            </w:pPr>
            <w:r>
              <w:rPr>
                <w:rStyle w:val="a4"/>
              </w:rPr>
              <w:t>Место работы, занимаемая должность, телефон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spacing w:after="360"/>
              <w:jc w:val="center"/>
            </w:pPr>
            <w:r>
              <w:rPr>
                <w:rStyle w:val="a4"/>
              </w:rPr>
              <w:t>Избирательный округ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spacing w:after="360"/>
              <w:jc w:val="center"/>
            </w:pPr>
            <w:r>
              <w:t> </w:t>
            </w:r>
          </w:p>
          <w:p w:rsidR="00B62C73" w:rsidRDefault="00B62C73" w:rsidP="00B62C73">
            <w:pPr>
              <w:spacing w:after="360"/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1809750"/>
                  <wp:effectExtent l="0" t="0" r="0" b="0"/>
                  <wp:docPr id="14" name="Рисунок 14" descr="https://holm.admin-smolensk.ru/files/548/resize/gap_200_19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olm.admin-smolensk.ru/files/548/resize/gap_200_19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Горохов Анатолий Павлович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Холм-Жирковский районный Совет депутатов, председатель районного Совета депутатов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2,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 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2167890"/>
                  <wp:effectExtent l="0" t="0" r="0" b="0"/>
                  <wp:docPr id="13" name="Рисунок 13" descr="https://holm.admin-smolensk.ru/files/548/resize/01_200_228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holm.admin-smolensk.ru/files/548/resize/01_200_228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16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Блюм Ольга Альбертовна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МБОУ "Средняя школа имени Максима Горького", учитель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тел. 2-43-73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1,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выдвинута партией "ЕДИНАЯ РОССИЯ"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1941830"/>
                  <wp:effectExtent l="0" t="0" r="0" b="0"/>
                  <wp:docPr id="12" name="Рисунок 12" descr="https://holm.admin-smolensk.ru/files/548/resize/deenkova-n-v_200_204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holm.admin-smolensk.ru/files/548/resize/deenkova-n-v_200_204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Ерохина Наталья Валерьевна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МБУК "Холм-Жирковская централизованная библиотечная система", директор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2,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выдвинута партией 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1263015"/>
                  <wp:effectExtent l="0" t="0" r="0" b="0"/>
                  <wp:docPr id="11" name="Рисунок 11" descr="https://holm.admin-smolensk.ru/files/548/resize/3_200_133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holm.admin-smolensk.ru/files/548/resize/3_200_133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Жуков Игорь Дмитриевич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АО "Газпром газораспределение Смоленск" филиал в г. Сафоново, начальник Холм-Жирковской газовой службы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3,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выдвинут партией 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2092960"/>
                  <wp:effectExtent l="0" t="0" r="0" b="0"/>
                  <wp:docPr id="10" name="Рисунок 10" descr="https://holm.admin-smolensk.ru/files/548/resize/komarova-v-g_200_22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holm.admin-smolensk.ru/files/548/resize/komarova-v-g_200_22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Комарова Валентина Григорьевна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Холм-Жирковский районный Совет депутатов, заместитель председател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t> 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2,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выдвинута партией "ЕДИНАЯ РОССИЯ"</w:t>
            </w:r>
          </w:p>
        </w:tc>
      </w:tr>
      <w:tr w:rsidR="00B62C73" w:rsidTr="00B62C73">
        <w:trPr>
          <w:trHeight w:val="3405"/>
        </w:trPr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1941830"/>
                  <wp:effectExtent l="0" t="0" r="0" b="0"/>
                  <wp:docPr id="9" name="Рисунок 9" descr="https://holm.admin-smolensk.ru/files/548/resize/kostikov-m-v_200_204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holm.admin-smolensk.ru/files/548/resize/kostikov-m-v_200_204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Костиков Михаил Константинович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СОГКУ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 «Батуринский дом- интернат для престарелых и инвалидов», директор,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тел. 2-43-33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№ 1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"ЕДИНАЯ РОССИЯ"</w:t>
            </w:r>
          </w:p>
        </w:tc>
      </w:tr>
      <w:tr w:rsidR="00B62C73" w:rsidTr="00B62C73">
        <w:trPr>
          <w:trHeight w:val="3240"/>
        </w:trPr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1828800"/>
                  <wp:effectExtent l="0" t="0" r="0" b="0"/>
                  <wp:docPr id="8" name="Рисунок 8" descr="https://holm.admin-smolensk.ru/files/548/resize/01_200_192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olm.admin-smolensk.ru/files/548/resize/01_200_192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r>
              <w:t> 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Михайлов Сергей Винальевич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Холм-Жирковское лесничество - филиал областного государственного казенного учреждения "Смоленское управление лесничествами", участковый лесничий</w:t>
            </w:r>
            <w:r>
              <w:br/>
              <w:t> 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 № 2</w:t>
            </w:r>
          </w:p>
        </w:tc>
      </w:tr>
      <w:tr w:rsidR="00B62C73" w:rsidTr="00B62C73">
        <w:trPr>
          <w:trHeight w:val="3225"/>
        </w:trPr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2451100"/>
                  <wp:effectExtent l="0" t="0" r="0" b="0"/>
                  <wp:docPr id="7" name="Рисунок 7" descr="https://holm.admin-smolensk.ru/files/548/resize/razuev_200_257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holm.admin-smolensk.ru/files/548/resize/razuev_200_257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Разуев Сергей Валерьевич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r>
              <w:t> 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Индивидуальный предприниматель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 № 1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"ЕДИНАЯ РОССИЯ"</w:t>
            </w:r>
          </w:p>
        </w:tc>
      </w:tr>
      <w:tr w:rsidR="00B62C73" w:rsidTr="00B62C73">
        <w:trPr>
          <w:trHeight w:val="3390"/>
        </w:trPr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1913890"/>
                  <wp:effectExtent l="0" t="0" r="0" b="0"/>
                  <wp:docPr id="6" name="Рисунок 6" descr="https://holm.admin-smolensk.ru/files/548/resize/img_8034_200_20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holm.admin-smolensk.ru/files/548/resize/img_8034_200_201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Ступак Виктор Васильевич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СПК "Днепр",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директор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тел.2-14-89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№ 3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"ЕДИНАЯ РОССИЯ"</w:t>
            </w:r>
          </w:p>
        </w:tc>
      </w:tr>
      <w:tr w:rsidR="00B62C73" w:rsidTr="00B62C73">
        <w:trPr>
          <w:trHeight w:val="3045"/>
        </w:trPr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5" name="Рисунок 5" descr="https://holm.admin-smolensk.ru/files/548/resize/stupak-n-l_200_267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holm.admin-smolensk.ru/files/548/resize/stupak-n-l_200_267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Ступак Наталья Львовна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ОГБУЗ "Холм-Жирковская центральная районная больница", и.о. главного врача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1,</w:t>
            </w:r>
          </w:p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выдвинута партией 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 w:rsidP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2545080"/>
                  <wp:effectExtent l="0" t="0" r="0" b="0"/>
                  <wp:docPr id="4" name="Рисунок 4" descr="https://holm.admin-smolensk.ru/files/548/resize/06_200_267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holm.admin-smolensk.ru/files/548/resize/06_200_267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Терещенков Сергей Геннадьевич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СОГБУ "Спортивная школа олимпийского резерва "Юность России", заместитель директора, заведующий спортивным объектом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 № 3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2026920"/>
                  <wp:effectExtent l="0" t="0" r="0" b="0"/>
                  <wp:docPr id="3" name="Рисунок 3" descr="https://holm.admin-smolensk.ru/files/548/resize/titova-s-a_200_213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holm.admin-smolensk.ru/files/548/resize/titova-s-a_200_213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Титова Светлана Анатольевна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ОГБУЗ "Холм-Жирковская центральная районная больница", врач-педиатр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Избирательный округ № 1,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выдвинута партией 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lastRenderedPageBreak/>
              <w:drawing>
                <wp:inline distT="0" distB="0" distL="0" distR="0">
                  <wp:extent cx="1904365" cy="2545080"/>
                  <wp:effectExtent l="0" t="0" r="0" b="0"/>
                  <wp:docPr id="2" name="Рисунок 2" descr="https://holm.admin-smolensk.ru/files/548/resize/ustyugov-v-a_200_267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holm.admin-smolensk.ru/files/548/resize/ustyugov-v-a_200_267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Устюгов Владимир Аркадьевич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Индивидуальный предприниматель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№ 3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"ЕДИНАЯ РОССИЯ"</w:t>
            </w:r>
          </w:p>
        </w:tc>
      </w:tr>
      <w:tr w:rsidR="00B62C73" w:rsidTr="00B62C73">
        <w:tc>
          <w:tcPr>
            <w:tcW w:w="30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noProof/>
                <w:color w:val="1071AE"/>
                <w:lang w:eastAsia="ru-RU"/>
              </w:rPr>
              <w:drawing>
                <wp:inline distT="0" distB="0" distL="0" distR="0">
                  <wp:extent cx="1904365" cy="1904365"/>
                  <wp:effectExtent l="0" t="0" r="0" b="0"/>
                  <wp:docPr id="1" name="Рисунок 1" descr="https://holm.admin-smolensk.ru/files/548/resize/scherbakov-m-a_200_200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holm.admin-smolensk.ru/files/548/resize/scherbakov-m-a_200_200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Щербаков Михаил Алексеевич</w:t>
            </w:r>
          </w:p>
        </w:tc>
        <w:tc>
          <w:tcPr>
            <w:tcW w:w="37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ООО "Игоревский завод древесноволокнистых плит МДФ", генеральный директор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B62C73" w:rsidRDefault="00B62C73">
            <w:pPr>
              <w:jc w:val="center"/>
            </w:pPr>
            <w:r>
              <w:rPr>
                <w:rStyle w:val="a4"/>
              </w:rPr>
              <w:t>Избирательный округ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№ 1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Член партии</w:t>
            </w:r>
          </w:p>
          <w:p w:rsidR="00B62C73" w:rsidRDefault="00B62C73">
            <w:pPr>
              <w:jc w:val="center"/>
            </w:pPr>
            <w:r>
              <w:rPr>
                <w:rStyle w:val="a4"/>
              </w:rPr>
              <w:t>"ЕДИНАЯ РОССИЯ"</w:t>
            </w:r>
          </w:p>
        </w:tc>
      </w:tr>
    </w:tbl>
    <w:p w:rsidR="00B62C73" w:rsidRDefault="00B62C73" w:rsidP="00B62C73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2C7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36B40-EADA-462D-B565-179DD71F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6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740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5261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3484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765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910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637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2371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53501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2212">
                  <w:marLeft w:val="-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m.admin-smolensk.ru/files/548/deenkova-n-v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holm.admin-smolensk.ru/files/548/razuev.jpg" TargetMode="External"/><Relationship Id="rId26" Type="http://schemas.openxmlformats.org/officeDocument/2006/relationships/hyperlink" Target="https://holm.admin-smolensk.ru/files/548/titova-s-a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holm.admin-smolensk.ru/files/548/komarova-v-g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olm.admin-smolensk.ru/files/548/01.10.2015_12.11.27_img_8019.jpg" TargetMode="External"/><Relationship Id="rId20" Type="http://schemas.openxmlformats.org/officeDocument/2006/relationships/hyperlink" Target="https://holm.admin-smolensk.ru/files/548/img_8034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holm.admin-smolensk.ru/files/548/01.10.2015_11.49.16_img_8028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holm.admin-smolensk.ru/files/548/06.10.2020_12.37.50_tereschenkov-s-g.jp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holm.admin-smolensk.ru/files/548/ustyugov-v-a.jpg" TargetMode="External"/><Relationship Id="rId10" Type="http://schemas.openxmlformats.org/officeDocument/2006/relationships/hyperlink" Target="https://holm.admin-smolensk.ru/files/548/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holm.admin-smolensk.ru/files/548/gap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holm.admin-smolensk.ru/files/548/kostikov-m-v.jpg" TargetMode="External"/><Relationship Id="rId22" Type="http://schemas.openxmlformats.org/officeDocument/2006/relationships/hyperlink" Target="https://holm.admin-smolensk.ru/files/548/stupak-n-l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holm.admin-smolensk.ru/files/548/scherbakov-m-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2024-02-19T07:16:00Z</dcterms:modified>
</cp:coreProperties>
</file>