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8B" w:rsidRPr="00BD0A8B" w:rsidRDefault="00BD0A8B" w:rsidP="00BD0A8B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BD0A8B">
        <w:rPr>
          <w:rFonts w:ascii="Arial" w:eastAsia="Times New Roman" w:hAnsi="Arial" w:cs="Arial"/>
          <w:color w:val="000000"/>
          <w:szCs w:val="24"/>
          <w:lang w:eastAsia="ru-RU"/>
        </w:rPr>
        <w:t>СПИСОК ДЕПУТАТОВ</w:t>
      </w:r>
    </w:p>
    <w:p w:rsidR="00BD0A8B" w:rsidRPr="00BD0A8B" w:rsidRDefault="00BD0A8B" w:rsidP="00BD0A8B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D0A8B">
        <w:rPr>
          <w:rFonts w:ascii="Arial" w:eastAsia="Times New Roman" w:hAnsi="Arial" w:cs="Arial"/>
          <w:color w:val="000000"/>
          <w:szCs w:val="24"/>
          <w:lang w:eastAsia="ru-RU"/>
        </w:rPr>
        <w:t>РОМАНОВСКОГО РАЙОННОГО СОВЕТА ДЕПУТАТОВ</w:t>
      </w:r>
      <w:r w:rsidRPr="00BD0A8B">
        <w:rPr>
          <w:rFonts w:ascii="Arial" w:eastAsia="Times New Roman" w:hAnsi="Arial" w:cs="Arial"/>
          <w:color w:val="000000"/>
          <w:szCs w:val="24"/>
          <w:lang w:eastAsia="ru-RU"/>
        </w:rPr>
        <w:br/>
        <w:t>АЛТАЙСКОГО КРАЯ СЕДЬМОГО СОЗЫВА,</w:t>
      </w:r>
    </w:p>
    <w:p w:rsidR="00BD0A8B" w:rsidRPr="00BD0A8B" w:rsidRDefault="00BD0A8B" w:rsidP="00BD0A8B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D0A8B">
        <w:rPr>
          <w:rFonts w:ascii="Arial" w:eastAsia="Times New Roman" w:hAnsi="Arial" w:cs="Arial"/>
          <w:color w:val="000000"/>
          <w:szCs w:val="24"/>
          <w:lang w:eastAsia="ru-RU"/>
        </w:rPr>
        <w:t>ИЗБРАННЫХ ПО ИЗБИРАТЕЛЬНЫМ ОКРУГАМ</w:t>
      </w:r>
    </w:p>
    <w:p w:rsidR="00BD0A8B" w:rsidRPr="00BD0A8B" w:rsidRDefault="00BD0A8B" w:rsidP="00BD0A8B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BD0A8B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3273"/>
        <w:gridCol w:w="1800"/>
        <w:gridCol w:w="1965"/>
        <w:gridCol w:w="4255"/>
        <w:gridCol w:w="1965"/>
        <w:gridCol w:w="1800"/>
      </w:tblGrid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 п/п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Дата рождения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Образование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Партийная принадлежность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Избирательный округ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r w:rsidRPr="00BD0A8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ВАСИЧЕВ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Сергей Сергеевич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br/>
              <w:t>08.09.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1986 г.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ИП КФХ «Васичев С.И.», экономист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 1</w:t>
            </w:r>
          </w:p>
        </w:tc>
      </w:tr>
      <w:bookmarkEnd w:id="0"/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МАЛЯВКИН Александр Петрович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br/>
              <w:t>20.08.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1970 г.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СПК «Колос», председатель правления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б/п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№1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ДУНАЕВ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Василий Александрович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13.07.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1957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№2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ЧУБЫКИН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Иван Павлович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11.10.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1961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ИП КФХ «Чубыкин И.П.», глава КФХ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№3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ДОРОШЕНКО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Любовь Михайловна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21.11.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1965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МБОУ «Гуселетовская СОШ», учитель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№3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ПОДОЛЯКИН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Виктор Николаевич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21.05.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1977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СПК «53 Октябрь», председатель правления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б/п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№3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ШЕСТАК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Василий Васильевич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23.04.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КГБПОУ «Романовский лицей профессионального образования», мастер производственного обучения.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Справедливая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№3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    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ПИЛИПЕЦ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Дмитрий Михайлович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18.08.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1978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МБОУ «Грано-Маяковская СОШ», учитель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№4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ЗАВЬЯЛОВ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Анатолий Александрович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br/>
              <w:t>03.03.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1974 г.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ИП КФХ «Завьялов А.А.», глава КФХ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№5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МАЦУК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Юрий  Васильевич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15.06.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1963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Высшее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ООО «Агрофирма «МАЙ», исполнительный директор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№5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КРАВЧЕНКО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Александр Иванович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17.05.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1957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ГУП ДХ АК «Центральное ДСУ» филиал «Романовский», начальник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№5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МЕРТЕС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Владимир Адольфович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20.04.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1959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Высшее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СПК «Тамбовский», председатель правления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№6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САЗОНОВА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Светлана Ивановна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15.04.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1969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«Дубровинская ООШ», филиал МБОУ «Тамбовская СОШ», учитель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№6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ТКАЧЕНКО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Сергей Викторович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11.06.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1961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br/>
              <w:t>Среднее специальное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б/р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КПРФ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№7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СУРЖИК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Владимир Иванович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01.02.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1958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Завьяловский ОП ООО «ТПК «Юпитер», управляющий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№7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СЕРГЕЕВ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Валерий Иванович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15.01.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1969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МУП «Водсервис», директор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№7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ЦЬОКА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Михаил Иванович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08.09.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1955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КПРФ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№8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18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КАЛЬНЕЙ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Василий Петрович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29.03.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1971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ООО «АгроКонсалтинг», директор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б/п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№8</w:t>
            </w:r>
          </w:p>
        </w:tc>
      </w:tr>
      <w:tr w:rsidR="00BD0A8B" w:rsidRPr="00BD0A8B" w:rsidTr="00BD0A8B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ГЛАДЫШЕВ</w:t>
            </w:r>
            <w:r w:rsidRPr="00BD0A8B">
              <w:rPr>
                <w:rFonts w:eastAsia="Times New Roman"/>
                <w:szCs w:val="24"/>
                <w:lang w:eastAsia="ru-RU"/>
              </w:rPr>
              <w:br/>
              <w:t>Иван Николаевич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17.10.</w:t>
            </w:r>
          </w:p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1966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ИП «Гладышев И.Н.», индивидуальный предприниматель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A8B" w:rsidRPr="00BD0A8B" w:rsidRDefault="00BD0A8B" w:rsidP="00BD0A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0A8B">
              <w:rPr>
                <w:rFonts w:eastAsia="Times New Roman"/>
                <w:szCs w:val="24"/>
                <w:lang w:eastAsia="ru-RU"/>
              </w:rPr>
              <w:t>№8</w:t>
            </w:r>
          </w:p>
        </w:tc>
      </w:tr>
    </w:tbl>
    <w:p w:rsidR="00BD0A8B" w:rsidRPr="00BD0A8B" w:rsidRDefault="00BD0A8B" w:rsidP="00BD0A8B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BD0A8B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0A8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300DA-42F3-40F2-95CD-BB3E7FA0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2021-08-17T06:35:00Z</dcterms:modified>
</cp:coreProperties>
</file>