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A1" w:rsidRDefault="006853A1" w:rsidP="006853A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6A7695"/>
        </w:rPr>
      </w:pPr>
      <w:r>
        <w:rPr>
          <w:rFonts w:ascii="Arial" w:hAnsi="Arial" w:cs="Arial"/>
          <w:color w:val="6A7695"/>
        </w:rPr>
        <w:t>Депутаты Собрания Представителей г.Владикавказ VII созыва</w:t>
      </w:r>
    </w:p>
    <w:p w:rsidR="006853A1" w:rsidRDefault="006853A1" w:rsidP="006853A1">
      <w:pPr>
        <w:shd w:val="clear" w:color="auto" w:fill="FFFFFF"/>
        <w:spacing w:line="195" w:lineRule="atLeast"/>
        <w:textAlignment w:val="center"/>
        <w:rPr>
          <w:rFonts w:ascii="Arial" w:hAnsi="Arial" w:cs="Arial"/>
          <w:color w:val="6A7695"/>
        </w:rPr>
      </w:pPr>
      <w:bookmarkStart w:id="0" w:name="_GoBack"/>
      <w:bookmarkEnd w:id="0"/>
      <w:r>
        <w:rPr>
          <w:rFonts w:ascii="Arial" w:hAnsi="Arial" w:cs="Arial"/>
          <w:color w:val="6A7695"/>
        </w:rPr>
        <w:t> </w:t>
      </w:r>
      <w:r>
        <w:rPr>
          <w:rFonts w:ascii="Arial" w:hAnsi="Arial" w:cs="Arial"/>
          <w:color w:val="6A7695"/>
          <w:sz w:val="20"/>
          <w:szCs w:val="20"/>
        </w:rPr>
        <w:t>Собрание представителей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pPr>
              <w:spacing w:line="240" w:lineRule="auto"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4185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2533650"/>
                  <wp:effectExtent l="0" t="0" r="0" b="0"/>
                  <wp:wrapSquare wrapText="bothSides"/>
                  <wp:docPr id="32" name="Рисунок 32" descr="https://vladikavkaz-osetia.ru/upload/iblock/61a/61aeb584535b946d4a2de087d5bbb3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vladikavkaz-osetia.ru/upload/iblock/61a/61aeb584535b946d4a2de087d5bbb3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Абаев Георгий Заурбекович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«Родина в Собрании представителей г.Владикавказ VII созыва; заместитель председателя постоянной комиссии Собрания представителей г. Владикавказ по бюджету и экономической политике; член постоянной комиссии Собрания представителей г. Владикавказ по экологии, транспорту и жилищно-коммунальному хозяйству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4288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71825"/>
                  <wp:effectExtent l="0" t="0" r="0" b="0"/>
                  <wp:wrapSquare wrapText="bothSides"/>
                  <wp:docPr id="31" name="Рисунок 31" descr="https://vladikavkaz-osetia.ru/upload/iblock/b2c/b2cb5eb7c847850068259ecec6250b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vladikavkaz-osetia.ru/upload/iblock/b2c/b2cb5eb7c847850068259ecec6250b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Бестаев Сослан Вигентиевич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Заместитель председателя Собрания представителей г.Владикавказ; лидер Северо-Осетинского регионального отделения Политической партии «ЛДПР-Либерально-демократической партии России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4390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571875"/>
                  <wp:effectExtent l="0" t="0" r="0" b="0"/>
                  <wp:wrapSquare wrapText="bothSides"/>
                  <wp:docPr id="30" name="Рисунок 30" descr="https://vladikavkaz-osetia.ru/upload/iblock/cdc/cdccde032a462f34722996df3184a0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vladikavkaz-osetia.ru/upload/iblock/cdc/cdccde032a462f34722996df3184a0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57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Битаров Павел Аланович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«Родина» в Собрании представителей г.Владикавказ VII созыва; член постоянной комиссии Собрания представителей г. Владикавказ по бюджету и экономической политике; член постоянной комиссии Собрания представителей г. Владикавказ по законодательству и местному самоуправлению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4492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81175" cy="2381250"/>
                  <wp:effectExtent l="0" t="0" r="0" b="0"/>
                  <wp:wrapSquare wrapText="bothSides"/>
                  <wp:docPr id="29" name="Рисунок 29" descr="https://vladikavkaz-osetia.ru/upload/iblock/202/202d12255fcf896a896549829fa26c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vladikavkaz-osetia.ru/upload/iblock/202/202d12255fcf896a896549829fa26c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Богдаев Ацамаз Валерьевич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«Единая Россия» в Собрании представителей г.Владикавказ</w:t>
            </w:r>
            <w:r>
              <w:br/>
              <w:t>VI созыва; председатель постоянной комиссии Собрания представителей</w:t>
            </w:r>
            <w:r>
              <w:br/>
              <w:t>г.Владикавказ по законодательству и местному самоуправлению, член постоянной</w:t>
            </w:r>
            <w:r>
              <w:br/>
              <w:t>комиссии Собрания представителей г.Владикавказ по бюджету и экономической</w:t>
            </w:r>
            <w:r>
              <w:br/>
              <w:t>политике.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4595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571875"/>
                  <wp:effectExtent l="0" t="0" r="0" b="0"/>
                  <wp:wrapSquare wrapText="bothSides"/>
                  <wp:docPr id="28" name="Рисунок 28" descr="https://vladikavkaz-osetia.ru/upload/iblock/ca3/ca371567aec9bac494f1210ccb026bf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vladikavkaz-osetia.ru/upload/iblock/ca3/ca371567aec9bac494f1210ccb026bf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57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Буклов Сослан Сергеевич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«Справедливая Россия» в Собрании представителей</w:t>
            </w:r>
            <w:r>
              <w:br/>
              <w:t>г.Владикавказ VII созыва; заместитель председателя постоянной комиссии</w:t>
            </w:r>
            <w:r>
              <w:br/>
              <w:t>Собрания представителей г.Владикавказ по законодательству и местному</w:t>
            </w:r>
            <w:r>
              <w:br/>
              <w:t>самоуправлению; член постоянной комиссии Собрания представителей</w:t>
            </w:r>
            <w:r>
              <w:br/>
              <w:t>г.Владикавказ по науке, образованию, культуре, молодежной и информационной</w:t>
            </w:r>
            <w:r>
              <w:br/>
              <w:t>политике и спорту.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4697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71825"/>
                  <wp:effectExtent l="0" t="0" r="0" b="0"/>
                  <wp:wrapSquare wrapText="bothSides"/>
                  <wp:docPr id="27" name="Рисунок 27" descr="https://vladikavkaz-osetia.ru/upload/iblock/ec2/ec2d5931ea1cb8901e4dbfc4bc8c75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vladikavkaz-osetia.ru/upload/iblock/ec2/ec2d5931ea1cb8901e4dbfc4bc8c75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Валиев Артур Арчилович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«Патриоты России» в Собрании представителей г.Владикавказ VII созыва; член постоянной комиссии Собрания представителей г. Владикавказ по бюджету и экономической политике; член постоянной комиссии Собрания представителей г. Владикавказ по управлению муниципальной собственностью и градостроительству</w:t>
            </w:r>
          </w:p>
          <w:p w:rsidR="006853A1" w:rsidRDefault="006853A1" w:rsidP="006853A1">
            <w:r>
              <w:t>За информацией по приему граждан обращаться по тел. 25-10-14.</w:t>
            </w:r>
          </w:p>
          <w:p w:rsidR="006853A1" w:rsidRDefault="006853A1" w:rsidP="006853A1"/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4800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2133600"/>
                  <wp:effectExtent l="0" t="0" r="0" b="0"/>
                  <wp:wrapSquare wrapText="bothSides"/>
                  <wp:docPr id="26" name="Рисунок 26" descr="https://vladikavkaz-osetia.ru/upload/iblock/718/7185fd0207c43df503aeb7a4255a27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vladikavkaz-osetia.ru/upload/iblock/718/7185fd0207c43df503aeb7a4255a27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Габараев Азамат Рубенович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«Патриоты России» в Собрании представителей г.Владикавказ VI созыва.</w:t>
            </w:r>
          </w:p>
          <w:p w:rsidR="006853A1" w:rsidRDefault="006853A1" w:rsidP="006853A1">
            <w:r>
              <w:t>Член постоянной комиссии Собрания представителей г. Владикавказ по науке, образованию, культуре, молодежной и информационной политике и спорту.</w:t>
            </w:r>
          </w:p>
          <w:p w:rsidR="006853A1" w:rsidRDefault="006853A1" w:rsidP="006853A1">
            <w:r>
              <w:t>Член постоянной комиссии Собрания представителей г. Владикавказ по экологии, транспорту и жилищно-коммунальному хозяйству.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4902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495675"/>
                  <wp:effectExtent l="0" t="0" r="0" b="0"/>
                  <wp:wrapSquare wrapText="bothSides"/>
                  <wp:docPr id="25" name="Рисунок 25" descr="https://vladikavkaz-osetia.ru/upload/iblock/550/550e379def9968d28b20123e420f61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vladikavkaz-osetia.ru/upload/iblock/550/550e379def9968d28b20123e420f61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49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Гадиев Геннадий Львович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«Единая Россия» в Собрании представителей г.Владикавказ VII созыва, член постоянной комиссии Собрания представителей г. Владикавказ по законодательству и местному самоуправлению; член постоянной комиссии Собрания представителей г. Владикавказ по науке, образованию, культуре, молодежной и информационной политике и спорту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5004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14675"/>
                  <wp:effectExtent l="0" t="0" r="0" b="0"/>
                  <wp:wrapSquare wrapText="bothSides"/>
                  <wp:docPr id="24" name="Рисунок 24" descr="https://vladikavkaz-osetia.ru/upload/iblock/fcb/fcbc86671e267d227fa29db0b8633ac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vladikavkaz-osetia.ru/upload/iblock/fcb/fcbc86671e267d227fa29db0b8633ac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1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Гатиев Тамерлан Викторович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«Патриоты России» в Собрании представителей г.Владикавказ VII созыва; заместитель председателя постоянной комиссии Собрания представителей г.Владикавказ по управлению муниципальной собственностью и градостроительству; член постоянной комиссии Собрания представителей г.Владикавказ по бюджету и экономической политике; член постоянной комиссии Собрания представителей г.Владикавказ по науке, образованию, культуре, молодежной и информационной политике и спорту.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5107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1905000"/>
                  <wp:effectExtent l="0" t="0" r="0" b="0"/>
                  <wp:wrapSquare wrapText="bothSides"/>
                  <wp:docPr id="23" name="Рисунок 23" descr="https://vladikavkaz-osetia.ru/upload/iblock/b3b/b3b48e3d51a335c713369d29fbbb6f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vladikavkaz-osetia.ru/upload/iblock/b3b/b3b48e3d51a335c713369d29fbbb6f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Джибилов Казбек Георгиевич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«Единая Россия» в Собрании представителей г.Владикавказ VII созыва, заместитель председателя постоянной комиссии Собрания представителей г.Владикавказ по экологии, транспорту и жилищно- коммунальному хозяйству; член постоянной комиссии Собрания представителей г.Владикавказ по бюджету и экономической политике; член постоянной комиссии Собрания представителей г.Владикавказ по науке, образованию, культуре, молодежной и информационной политике и спорту.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5209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05150"/>
                  <wp:effectExtent l="0" t="0" r="0" b="0"/>
                  <wp:wrapSquare wrapText="bothSides"/>
                  <wp:docPr id="22" name="Рисунок 22" descr="https://vladikavkaz-osetia.ru/upload/iblock/f0a/f0a08734de264b46a693c7f3356a2f0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vladikavkaz-osetia.ru/upload/iblock/f0a/f0a08734de264b46a693c7f3356a2f0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Зангиева Елизавета Черменовна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«Единая Россия» в Собрании представителей г.Владикавказ VII созыва, член постоянной комиссии Собрания представителей г. Владикавказ по труду, социальной защите и здравоохранению; член постоянной комиссии Собрания представителей г.Владикавказ по управлению муниципальной собственностью и градостроительству.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5312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81175" cy="2381250"/>
                  <wp:effectExtent l="0" t="0" r="0" b="0"/>
                  <wp:wrapSquare wrapText="bothSides"/>
                  <wp:docPr id="21" name="Рисунок 21" descr="https://vladikavkaz-osetia.ru/upload/iblock/959/9596466664cdb74647e7bb151a2f5c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vladikavkaz-osetia.ru/upload/iblock/959/9596466664cdb74647e7bb151a2f5c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Золоев Георгий Аркадьевич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«Единая Россия» в Собрании представителей г.Владикавказ VII созыва; председатель постоянной комиссии Собрания представителей г.Владикавказ по бюджету и экономической политике; член постоянной комиссии Собрания представителей г.Владикавказ по управлению муниципальной собственностью и градостроительству; член постоянной комиссии Собрания представителей г.Владикавказ по экологии, транспорту и жилищно- коммунальному хозяйству.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5414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238500" cy="4314825"/>
                  <wp:effectExtent l="0" t="0" r="0" b="0"/>
                  <wp:wrapSquare wrapText="bothSides"/>
                  <wp:docPr id="20" name="Рисунок 20" descr="https://vladikavkaz-osetia.ru/upload/iblock/a4b/wms9c2n81l24aw7kcoc0tntkdvqj5r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vladikavkaz-osetia.ru/upload/iblock/a4b/wms9c2n81l24aw7kcoc0tntkdvqj5r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431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Золоева Элина Ростиславовна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«Единая Россия» в Собрании представителей г.Владикавказ VI созыва; член постоянной комиссии Собрания представителей г.Владикавказ по экологии, транспорту и жилищно- коммунальному хозяйству; член постоянной комиссии Собрания представителей г. Владикавказ по труду, социальной защите и здравоохранению.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5516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71825"/>
                  <wp:effectExtent l="0" t="0" r="0" b="0"/>
                  <wp:wrapSquare wrapText="bothSides"/>
                  <wp:docPr id="19" name="Рисунок 19" descr="https://vladikavkaz-osetia.ru/upload/iblock/6f2/6f247691fb839a507e6ebc56beae990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vladikavkaz-osetia.ru/upload/iblock/6f2/6f247691fb839a507e6ebc56beae990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Икаев Азамат Феликсович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«Единая Россия» в Собрании представителей г.Владикавказ VII созыва, заместитель председателя постоянной комиссии Собрания представителей г. Владикавказ по труду, социальной защите и здравоохранению; член постоянной комиссии Собрания представителей г.Владикавказ по управлению муниципальной собственностью и градостроительству; член постоянной комиссии Собрания представителей г.Владикавказ по науке, образованию, культуре, молодежной и информационной политике и спорту.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5619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352800"/>
                  <wp:effectExtent l="0" t="0" r="0" b="0"/>
                  <wp:wrapSquare wrapText="bothSides"/>
                  <wp:docPr id="18" name="Рисунок 18" descr="https://vladikavkaz-osetia.ru/upload/iblock/af0/af0f08a66f0a9a3684f16b8cd6aa85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vladikavkaz-osetia.ru/upload/iblock/af0/af0f08a66f0a9a3684f16b8cd6aa85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3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Караев Замурз Сергеевич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КПРФ в Собрании представителей г.Владикавказ VII созыва; член постоянной комиссии Собрания представителей г.Владикавказ по труду, социальной защите и здравоохранению.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5721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81350"/>
                  <wp:effectExtent l="0" t="0" r="0" b="0"/>
                  <wp:wrapSquare wrapText="bothSides"/>
                  <wp:docPr id="17" name="Рисунок 17" descr="https://vladikavkaz-osetia.ru/upload/iblock/b90/b90733c6c581faccfe7442491b6678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vladikavkaz-osetia.ru/upload/iblock/b90/b90733c6c581faccfe7442491b6678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8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Касаев Алан Казбекович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«Единая Россия» в Собрании представителей г.Владикавказ VII созыва, член постоянной комиссии Собрания представителей г.Владикавказ по законодательству и местному самоуправлению; член постоянной комиссии Собрания представителей г.Владикавказ по экологии, транспорту и жилищно- коммунальному хозяйству.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71825"/>
                  <wp:effectExtent l="0" t="0" r="0" b="0"/>
                  <wp:wrapSquare wrapText="bothSides"/>
                  <wp:docPr id="16" name="Рисунок 16" descr="https://vladikavkaz-osetia.ru/upload/iblock/53c/53ca7da5058819361783813412758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vladikavkaz-osetia.ru/upload/iblock/53c/53ca7da5058819361783813412758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Кекишвили Валико Ильич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КПРФ в Собрании представителей г.Владикавказ VII созыва; член постоянной комиссии Собрания представителей г.Владикавказ по управлению муниципальной собственностью и градостроительству; член постоянной комиссии Собрания представителей г.Владикавказ по экологии, транспорту и жилищно-коммунальному хозяйству.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71825"/>
                  <wp:effectExtent l="0" t="0" r="0" b="0"/>
                  <wp:wrapSquare wrapText="bothSides"/>
                  <wp:docPr id="15" name="Рисунок 15" descr="https://vladikavkaz-osetia.ru/upload/iblock/163/1630f1e63c4a1a871467d1468b7cc0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vladikavkaz-osetia.ru/upload/iblock/163/1630f1e63c4a1a871467d1468b7cc0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Козаев Андрей Русланович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«Единая Россия» в Собрании представителей г.Владикавказ VII созыва, член постоянной комиссии Собрания представителей г. Владикавказ по труду, социальной защите и здравоохранению; член постоянной комиссии Собрания представителей г.Владикавказ по управлению муниципальной собственностью и градостроительству.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81350"/>
                  <wp:effectExtent l="0" t="0" r="0" b="0"/>
                  <wp:wrapSquare wrapText="bothSides"/>
                  <wp:docPr id="14" name="Рисунок 14" descr="https://vladikavkaz-osetia.ru/upload/iblock/d40/d405b79d1ed44df318e948ad69b6c8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vladikavkaz-osetia.ru/upload/iblock/d40/d405b79d1ed44df318e948ad69b6c8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8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Козаев Сослан Аланович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«Справедливая Россия» в Собрании представителей г.Владикавказ VII созыва; председатель постоянной комиссии Собрания представителей г.Владикавказ по экологии, транспорту и жилищно- коммунальному хозяйству; член постоянной комиссии Собрания представителей г.Владикавказ по труду, социальной защите и здравоохранению.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71825"/>
                  <wp:effectExtent l="0" t="0" r="0" b="0"/>
                  <wp:wrapSquare wrapText="bothSides"/>
                  <wp:docPr id="13" name="Рисунок 13" descr="https://vladikavkaz-osetia.ru/upload/iblock/7d8/7d8962b3679b98bb2c1ef325fcb8fe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vladikavkaz-osetia.ru/upload/iblock/7d8/7d8962b3679b98bb2c1ef325fcb8fef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Козырев Рустам Константинович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«Единая Россия» в Собрании представителей г.Владикавказ VII созыва, член постоянной комиссии Собрания представителей г.Владикавказ по бюджету и экономической политике; член постоянной комиссии Собрания представителей г.Владикавказ по экологии, транспорту и жилищно- коммунальному хозяйству.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6233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71825"/>
                  <wp:effectExtent l="0" t="0" r="0" b="0"/>
                  <wp:wrapSquare wrapText="bothSides"/>
                  <wp:docPr id="12" name="Рисунок 12" descr="https://vladikavkaz-osetia.ru/upload/iblock/56d/56d73a77dd6632707d32ec15c3c711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vladikavkaz-osetia.ru/upload/iblock/56d/56d73a77dd6632707d32ec15c3c711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Кокоев Артур Асланбекович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«Единая Россия» в Собрании представителей г.Владикавказ VII созыва, член постоянной комиссии Собрания представителей г. Владикавказ по бюджету и экономической политике; член постоянной комиссии Собрания представителей г. Владикавказ по законодательству и местному самоуправлению.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6336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71825"/>
                  <wp:effectExtent l="0" t="0" r="0" b="0"/>
                  <wp:wrapSquare wrapText="bothSides"/>
                  <wp:docPr id="11" name="Рисунок 11" descr="https://vladikavkaz-osetia.ru/upload/iblock/930/9304f55c591006772f747e7a5f06e6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vladikavkaz-osetia.ru/upload/iblock/930/9304f55c591006772f747e7a5f06e6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Лагкуев Руслан Казбекович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pPr>
              <w:pStyle w:val="a3"/>
              <w:spacing w:before="0" w:beforeAutospacing="0" w:after="0" w:afterAutospacing="0"/>
            </w:pPr>
            <w:r>
              <w:t>1. Курирует рассмотрение вопросов:</w:t>
            </w:r>
          </w:p>
          <w:p w:rsidR="006853A1" w:rsidRDefault="006853A1" w:rsidP="006853A1">
            <w:pPr>
              <w:pStyle w:val="a3"/>
              <w:spacing w:before="0" w:beforeAutospacing="0" w:after="0" w:afterAutospacing="0"/>
            </w:pPr>
            <w:r>
              <w:t>- осуществления бюджетного процесса в муниципальном образовании г. Владикавказ;</w:t>
            </w:r>
          </w:p>
          <w:p w:rsidR="006853A1" w:rsidRDefault="006853A1" w:rsidP="006853A1">
            <w:pPr>
              <w:pStyle w:val="a3"/>
              <w:spacing w:before="0" w:beforeAutospacing="0" w:after="0" w:afterAutospacing="0"/>
            </w:pPr>
            <w:r>
              <w:t>- экономической, инвестиционной и налоговой политики в муниципальном образовании г. Владикавказ;</w:t>
            </w:r>
          </w:p>
          <w:p w:rsidR="006853A1" w:rsidRDefault="006853A1" w:rsidP="006853A1">
            <w:pPr>
              <w:pStyle w:val="a3"/>
              <w:spacing w:before="0" w:beforeAutospacing="0" w:after="0" w:afterAutospacing="0"/>
            </w:pPr>
            <w:r>
              <w:t>- распоряжения муниципальной собственностью;</w:t>
            </w:r>
          </w:p>
          <w:p w:rsidR="006853A1" w:rsidRDefault="006853A1" w:rsidP="006853A1">
            <w:pPr>
              <w:pStyle w:val="a3"/>
              <w:spacing w:before="0" w:beforeAutospacing="0" w:after="0" w:afterAutospacing="0"/>
            </w:pPr>
            <w:r>
              <w:t>- землепользования;</w:t>
            </w:r>
          </w:p>
          <w:p w:rsidR="006853A1" w:rsidRDefault="006853A1" w:rsidP="006853A1">
            <w:pPr>
              <w:pStyle w:val="a3"/>
              <w:spacing w:before="0" w:beforeAutospacing="0" w:after="0" w:afterAutospacing="0"/>
            </w:pPr>
            <w:r>
              <w:t>- градостроительства;</w:t>
            </w:r>
          </w:p>
          <w:p w:rsidR="006853A1" w:rsidRDefault="006853A1" w:rsidP="006853A1">
            <w:pPr>
              <w:pStyle w:val="a3"/>
              <w:spacing w:before="0" w:beforeAutospacing="0" w:after="0" w:afterAutospacing="0"/>
            </w:pPr>
            <w:r>
              <w:t>- связанных с деятельностью комиссии по списанию материалов;</w:t>
            </w:r>
          </w:p>
          <w:p w:rsidR="006853A1" w:rsidRDefault="006853A1" w:rsidP="006853A1">
            <w:pPr>
              <w:pStyle w:val="a3"/>
              <w:spacing w:before="0" w:beforeAutospacing="0" w:after="0" w:afterAutospacing="0"/>
            </w:pPr>
            <w:r>
              <w:t>- связанных с формированием сметы расходов Собрания представителей  г. Владикавказ;</w:t>
            </w:r>
          </w:p>
          <w:p w:rsidR="006853A1" w:rsidRDefault="006853A1" w:rsidP="006853A1">
            <w:pPr>
              <w:pStyle w:val="a3"/>
              <w:spacing w:before="0" w:beforeAutospacing="0" w:after="0" w:afterAutospacing="0"/>
            </w:pPr>
            <w:r>
              <w:t>2. Организует:</w:t>
            </w:r>
          </w:p>
          <w:p w:rsidR="006853A1" w:rsidRDefault="006853A1" w:rsidP="006853A1">
            <w:pPr>
              <w:pStyle w:val="a3"/>
              <w:spacing w:before="0" w:beforeAutospacing="0" w:after="0" w:afterAutospacing="0"/>
            </w:pPr>
            <w:r>
              <w:t>- подготовку документов в сфере закупок товаров, работ и услуг для обеспечения нужд Собрания представителей г. Владикавказ, согласно Федеральному закону № 44-ФЗ от 5 апреля 2013 «О контрактной системе в сфере закупок товаров, работ и услуг для обеспечения государственных и муниципальных нужд»;</w:t>
            </w:r>
          </w:p>
          <w:p w:rsidR="006853A1" w:rsidRDefault="006853A1" w:rsidP="006853A1">
            <w:pPr>
              <w:pStyle w:val="a3"/>
              <w:spacing w:before="0" w:beforeAutospacing="0" w:after="0" w:afterAutospacing="0"/>
            </w:pPr>
            <w:r>
              <w:t>  - контроль исполнения решений, поручений, предложений Собрания представителей   г. Владикавказ и выполнение Плана работы.</w:t>
            </w:r>
          </w:p>
          <w:p w:rsidR="006853A1" w:rsidRDefault="006853A1" w:rsidP="006853A1">
            <w:pPr>
              <w:pStyle w:val="a3"/>
              <w:spacing w:before="0" w:beforeAutospacing="0" w:after="0" w:afterAutospacing="0"/>
            </w:pPr>
            <w:r>
              <w:t>3. Осуществляет координацию деятельности:</w:t>
            </w:r>
          </w:p>
          <w:p w:rsidR="006853A1" w:rsidRDefault="006853A1" w:rsidP="006853A1">
            <w:pPr>
              <w:pStyle w:val="a3"/>
              <w:spacing w:before="0" w:beforeAutospacing="0" w:after="0" w:afterAutospacing="0"/>
            </w:pPr>
            <w:r>
              <w:t>- постоянной комиссии Собрания представителей г. Владикавказ по бюджету и экономической политике;</w:t>
            </w:r>
          </w:p>
          <w:p w:rsidR="006853A1" w:rsidRDefault="006853A1" w:rsidP="006853A1">
            <w:pPr>
              <w:pStyle w:val="a3"/>
              <w:spacing w:before="0" w:beforeAutospacing="0" w:after="0" w:afterAutospacing="0"/>
            </w:pPr>
            <w:r>
              <w:t>- постоянной комиссии Собрания представителей г. Владикавказ по управлению муниципальной собственностью и градостроительству.</w:t>
            </w:r>
            <w:r>
              <w:br/>
              <w:t>  4.  Несет персональную ответственность:</w:t>
            </w:r>
          </w:p>
          <w:p w:rsidR="006853A1" w:rsidRDefault="006853A1" w:rsidP="006853A1">
            <w:pPr>
              <w:pStyle w:val="a3"/>
              <w:spacing w:before="0" w:beforeAutospacing="0" w:after="0" w:afterAutospacing="0"/>
            </w:pPr>
            <w:r>
              <w:t>- за достоверную информацию в исполненных документах, нарушение нормативных правовых актов;</w:t>
            </w:r>
          </w:p>
          <w:p w:rsidR="006853A1" w:rsidRDefault="006853A1" w:rsidP="006853A1">
            <w:pPr>
              <w:pStyle w:val="a3"/>
              <w:spacing w:before="0" w:beforeAutospacing="0" w:after="0" w:afterAutospacing="0"/>
            </w:pPr>
            <w:r>
              <w:t>- за неисполнение или ненадлежащее исполнение обязанностей;</w:t>
            </w:r>
          </w:p>
          <w:p w:rsidR="006853A1" w:rsidRDefault="006853A1" w:rsidP="006853A1">
            <w:pPr>
              <w:pStyle w:val="a3"/>
              <w:spacing w:before="0" w:beforeAutospacing="0" w:after="0" w:afterAutospacing="0"/>
            </w:pPr>
            <w:r>
              <w:t>- за нарушение правил внутреннего трудового распорядка.</w:t>
            </w:r>
          </w:p>
          <w:p w:rsidR="006853A1" w:rsidRDefault="006853A1" w:rsidP="006853A1">
            <w:pPr>
              <w:pStyle w:val="a3"/>
              <w:spacing w:before="0" w:beforeAutospacing="0" w:after="0" w:afterAutospacing="0"/>
            </w:pPr>
            <w:r>
              <w:t>5. Является официальным представителем Собрания представителей г. Владикавказ в Парламенте Республики Северная Осетия-Алании по курируемым вопросам.</w:t>
            </w:r>
          </w:p>
          <w:p w:rsidR="006853A1" w:rsidRDefault="006853A1" w:rsidP="006853A1">
            <w:r>
              <w:t>6.       При отсутствии главы муниципального образования г. Владикавказ- председателя Собрания представителей г. Владикавказ (А.В.Пациорина) исполняет его обязанности.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6438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62300"/>
                  <wp:effectExtent l="0" t="0" r="0" b="0"/>
                  <wp:wrapSquare wrapText="bothSides"/>
                  <wp:docPr id="10" name="Рисунок 10" descr="https://vladikavkaz-osetia.ru/upload/iblock/e8d/e8dbe042fe72aeada33ef5efe87fbb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vladikavkaz-osetia.ru/upload/iblock/e8d/e8dbe042fe72aeada33ef5efe87fbb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Макоев Дзамболат Рамазанович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«Единая Россия» в Собрании представителей г.Владикавказ VII созыва, председатель постоянной комиссии Собрания представителей г.Владикавказ по управлению муниципальной собственностью и градостроительству; член постоянной комиссии Собрания представителей г.Владикавказ по науке, образованию, культуре, молодежной и информационной политике и спорту; член постоянной комиссии Собрания представителей г.Владикавказ по экологии, транспорту и жилищно-коммунальному хозяйству.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6540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71650" cy="2324100"/>
                  <wp:effectExtent l="0" t="0" r="0" b="0"/>
                  <wp:wrapSquare wrapText="bothSides"/>
                  <wp:docPr id="9" name="Рисунок 9" descr="https://vladikavkaz-osetia.ru/upload/iblock/884/oannqyjzlg6t1lcxrwh66ewcexv01qa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vladikavkaz-osetia.ru/upload/iblock/884/oannqyjzlg6t1lcxrwh66ewcexv01qa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Манукянц Сурен Альбертович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«Единая Россия» в Собрании представителей г.Владикавказ VII созыва; член постоянной комиссии Собрания представителей г.Владикавказ по управлению муниципальной собственностью и градостроительству; член постоянной комиссии Собрания представителей г.Владикавказ по экологии, транспорту и жилищно- коммунальному хозяйству.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6643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1581150"/>
                  <wp:effectExtent l="0" t="0" r="0" b="0"/>
                  <wp:wrapSquare wrapText="bothSides"/>
                  <wp:docPr id="8" name="Рисунок 8" descr="https://vladikavkaz-osetia.ru/upload/iblock/d3d/d3d585f7446823d2a672ae3e7f77d1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vladikavkaz-osetia.ru/upload/iblock/d3d/d3d585f7446823d2a672ae3e7f77d1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Пациорин Александр Викторович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Председатель Собрания представителей г.Владикавказ; член фракции партии «Единая Россия» в Собрании представителей г.Владикавказ VII созыва.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6745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71825"/>
                  <wp:effectExtent l="0" t="0" r="0" b="0"/>
                  <wp:wrapSquare wrapText="bothSides"/>
                  <wp:docPr id="7" name="Рисунок 7" descr="https://vladikavkaz-osetia.ru/upload/iblock/02b/02b189874271dfe92b40501f457b35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vladikavkaz-osetia.ru/upload/iblock/02b/02b189874271dfe92b40501f457b35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Пелиев Тимур Тамазович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«Единая Россия» в Собрании представителей г.Владикавказ VII созыва, член постоянной комиссии Собрания представителей г. Владикавказ по управлению муниципальной собственностью и градостроительству; член постоянной комиссии Собрания представителей г.Владикавказ по экологии, транспорту и жилищно-коммунальному хозяйству; член постоянной комиссии Собрания представителей г.Владикавказ по науке, образованию, культуре, молодежной и информационной политике и спорту.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6848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81175" cy="2381250"/>
                  <wp:effectExtent l="0" t="0" r="0" b="0"/>
                  <wp:wrapSquare wrapText="bothSides"/>
                  <wp:docPr id="6" name="Рисунок 6" descr="https://vladikavkaz-osetia.ru/upload/iblock/7cd/7cd9d4bf41e5d3dab8241f9c6038b6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vladikavkaz-osetia.ru/upload/iblock/7cd/7cd9d4bf41e5d3dab8241f9c6038b6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Салбиева Зита Ибрагимовна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Заместитель председателя Собрания представителей г.Владикавказ; член фракции партии «Патриоты России» в Собрании представителей г.Владикавказ VII созыва.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6950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1600200"/>
                  <wp:effectExtent l="0" t="0" r="0" b="0"/>
                  <wp:wrapSquare wrapText="bothSides"/>
                  <wp:docPr id="5" name="Рисунок 5" descr="https://vladikavkaz-osetia.ru/upload/iblock/bc5/bc5ac2bd7656fd37c8e64c2b8388e2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vladikavkaz-osetia.ru/upload/iblock/bc5/bc5ac2bd7656fd37c8e64c2b8388e2b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Тасоев Артур Ахсарбекович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«Единая Россия» в Собрании представителей г.Владикавказ VII созыва; член постоянной комиссии Собрания представителей г.Владикавказ по законодательству и местному самоуправлению; член постоянной комиссии Собрания представителей г.Владикавказ по науке, образованию, культуре, молодежной и информационной политике и спорту.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7052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71825"/>
                  <wp:effectExtent l="0" t="0" r="0" b="0"/>
                  <wp:wrapSquare wrapText="bothSides"/>
                  <wp:docPr id="4" name="Рисунок 4" descr="https://vladikavkaz-osetia.ru/upload/iblock/d22/d224fbf22e6dc8082265b0481ca1ab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vladikavkaz-osetia.ru/upload/iblock/d22/d224fbf22e6dc8082265b0481ca1ab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Тибилов Анатолий Русланович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«Единая Россия» в Собрании представителей г.Владикавказ VII созыва, председатель постоянной комиссии Собрания представителей г.Владикавказ по науке, образованию, культуре, молодежной и информационной политике и спорту; член постоянной комиссии Собрания представителей г.Владикавказ по управлению муниципальной градостроительству; член постоянной комиссии Собрания представителей г.Владикавказ по бюджету и экономической политике.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7155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81175" cy="2381250"/>
                  <wp:effectExtent l="0" t="0" r="0" b="0"/>
                  <wp:wrapSquare wrapText="bothSides"/>
                  <wp:docPr id="3" name="Рисунок 3" descr="https://vladikavkaz-osetia.ru/upload/iblock/500/50095023f00f86049ff436640eea9e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vladikavkaz-osetia.ru/upload/iblock/500/50095023f00f86049ff436640eea9e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Тибилов Ибрагим Мельсикович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Заместитель председателя постоянной комиссии Собрания представителей г.Владикавказ по науке, образованию, культуре, молодежной и информационной политике и спорту; член постоянной комиссии Собрания представителей г.Владикавказ по управлению муниципальной собственностью градостроительству; член постоянной комиссии Собрания представителей г.Владикавказ по труду, социальной защите и здравоохранению.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7257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81175" cy="2381250"/>
                  <wp:effectExtent l="0" t="0" r="0" b="0"/>
                  <wp:wrapSquare wrapText="bothSides"/>
                  <wp:docPr id="2" name="Рисунок 2" descr="https://vladikavkaz-osetia.ru/upload/iblock/45d/45d4669d592093160fc592e4962ad5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vladikavkaz-osetia.ru/upload/iblock/45d/45d4669d592093160fc592e4962ad5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Цагараев Алан Георгиевич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«Единая Россия» в Собрании представителей г.Владикавказ VII созыва, член постоянной комиссии Собрания представителей г. Владикавказ по бюджету и экономической политике; член постоянной комиссии Собрания представителей г. Владикавказ по законодательству и местному самоуправлению.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6853A1" w:rsidRDefault="006853A1" w:rsidP="006853A1">
      <w:pPr>
        <w:shd w:val="clear" w:color="auto" w:fill="FFFFFF"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53A1" w:rsidTr="006853A1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53A1" w:rsidRDefault="006853A1" w:rsidP="006853A1"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7360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71825"/>
                  <wp:effectExtent l="0" t="0" r="0" b="0"/>
                  <wp:wrapSquare wrapText="bothSides"/>
                  <wp:docPr id="1" name="Рисунок 1" descr="https://vladikavkaz-osetia.ru/upload/iblock/953/953eb01a0936c437e113e13518ad4b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vladikavkaz-osetia.ru/upload/iblock/953/953eb01a0936c437e113e13518ad4b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Цереков Таймураз Казбекович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6853A1" w:rsidRDefault="006853A1" w:rsidP="006853A1">
            <w:r>
              <w:t>Член фракции партии «Единая Россия» в Собрании представителей г.Владикавказ VII созыва; член постоянной комиссии Собрания представителей г.Владикавказ по бюджету и экономической политике; член постоянной комиссии Собрания представителей г. Владикавказ по управлению муниципальной собственностью и градостроительству; член постоянной комиссии Собрания представителей г.Владикавказ по экологии, транспорту и жилищно-коммунальному хозяйству.</w:t>
            </w:r>
            <w:r>
              <w:br/>
              <w:t>За информацией по приему граждан обращаться по телефону 25-10-41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853A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7985B-67B1-4EA5-844F-F88CCEE1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2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6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31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0271041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170685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279209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  <w:divsChild>
                <w:div w:id="809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582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4370198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  <w:divsChild>
                <w:div w:id="14922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238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  <w:divsChild>
                <w:div w:id="20408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0072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8528360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6150125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0917810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2809595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923597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5715491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5227470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4142831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7395520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3058606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7553202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7120787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3640184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4603921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3191908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6040029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0366141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5066252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6633921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6325673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3441319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44996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8062382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2141970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2024-02-16T06:32:00Z</dcterms:modified>
</cp:coreProperties>
</file>