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831" w:rsidRPr="006A2831" w:rsidRDefault="006A2831" w:rsidP="006A2831">
      <w:pPr>
        <w:shd w:val="clear" w:color="auto" w:fill="F5F5EA"/>
        <w:spacing w:after="0" w:line="298" w:lineRule="atLeast"/>
        <w:jc w:val="center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6A2831">
        <w:rPr>
          <w:rFonts w:ascii="Arial" w:eastAsia="Times New Roman" w:hAnsi="Arial" w:cs="Arial"/>
          <w:b/>
          <w:bCs/>
          <w:color w:val="252525"/>
          <w:sz w:val="30"/>
          <w:szCs w:val="30"/>
          <w:lang w:eastAsia="ru-RU"/>
        </w:rPr>
        <w:t>ДЕПУТАТЫ ДУМЫ ШАЛИНСКОГО ГОРОДСКОГО ОКРУГА</w:t>
      </w:r>
    </w:p>
    <w:p w:rsidR="006A2831" w:rsidRPr="006A2831" w:rsidRDefault="006A2831" w:rsidP="006A2831">
      <w:pPr>
        <w:shd w:val="clear" w:color="auto" w:fill="F5F5EA"/>
        <w:spacing w:after="0" w:line="298" w:lineRule="atLeast"/>
        <w:jc w:val="center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6A2831">
        <w:rPr>
          <w:rFonts w:ascii="Arial" w:eastAsia="Times New Roman" w:hAnsi="Arial" w:cs="Arial"/>
          <w:b/>
          <w:bCs/>
          <w:color w:val="252525"/>
          <w:sz w:val="30"/>
          <w:szCs w:val="30"/>
          <w:lang w:eastAsia="ru-RU"/>
        </w:rPr>
        <w:t>СЕДЬМОГО СОЗЫВА</w:t>
      </w:r>
    </w:p>
    <w:tbl>
      <w:tblPr>
        <w:tblW w:w="158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5F5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2"/>
        <w:gridCol w:w="5233"/>
        <w:gridCol w:w="5781"/>
      </w:tblGrid>
      <w:tr w:rsidR="006A2831" w:rsidRPr="006A2831" w:rsidTr="006A2831">
        <w:trPr>
          <w:trHeight w:val="416"/>
        </w:trPr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7"/>
                <w:szCs w:val="27"/>
                <w:shd w:val="clear" w:color="auto" w:fill="F5F5EA"/>
                <w:lang w:eastAsia="ru-RU"/>
              </w:rPr>
              <w:t>Депутаты по пятимандатному избирательному округу № 1</w:t>
            </w:r>
          </w:p>
        </w:tc>
      </w:tr>
      <w:tr w:rsidR="006A2831" w:rsidRPr="006A2831" w:rsidTr="006A2831">
        <w:trPr>
          <w:trHeight w:val="354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Асаинова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Наталья Васильевна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член комитета по социальной политике, природопользованию и охране окружающей среды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Образование: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среднее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Место работы: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индивидуальный предприниматель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</w:tc>
      </w:tr>
      <w:tr w:rsidR="006A2831" w:rsidRPr="006A2831" w:rsidTr="006A2831">
        <w:trPr>
          <w:trHeight w:val="3093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Дергунов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Александр Викторович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председатель комитета по социальной политике, природопользованию и охране окружающей среды</w:t>
            </w:r>
            <w:bookmarkStart w:id="0" w:name="_GoBack"/>
            <w:bookmarkEnd w:id="0"/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Образование: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высшее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Место работы: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Муниципальное бюджетное учреждение дополнительного образования Шалинского городского округа Детско-юношеская спортивная школа, инструктор-методист по физической культуре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</w:tc>
      </w:tr>
      <w:tr w:rsidR="006A2831" w:rsidRPr="006A2831" w:rsidTr="006A2831">
        <w:trPr>
          <w:trHeight w:val="3280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Киряков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Денис Геннадьевич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член комитета по социальной политике, природопользованию и охране окружающей среды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Образование: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высшее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Место работы: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ГАУЗ СО «Шалинская ЦГБ», рентгенлаборант</w:t>
            </w:r>
          </w:p>
        </w:tc>
      </w:tr>
      <w:tr w:rsidR="006A2831" w:rsidRPr="006A2831" w:rsidTr="006A2831">
        <w:trPr>
          <w:trHeight w:val="3370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Курдюкова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Наталия Николаевна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член комитета по вопросам законодательства и местного самоуправления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Образование: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высшее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Место работы: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ГАУЗ СО «Шалинская ЦГБ», врач-невролог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</w:tc>
      </w:tr>
      <w:tr w:rsidR="006A2831" w:rsidRPr="006A2831" w:rsidTr="006A2831">
        <w:trPr>
          <w:trHeight w:val="2271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Шешенина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Юлия Викторовна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член комитета по экономической политике, бюджету, финансам и налогам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Образование: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высшее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Место работы: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МБОУ «Шалинская средняя общеобразовательная школа № 45», директор</w:t>
            </w:r>
          </w:p>
        </w:tc>
      </w:tr>
      <w:tr w:rsidR="006A2831" w:rsidRPr="006A2831" w:rsidTr="006A2831"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7"/>
                <w:szCs w:val="27"/>
                <w:lang w:eastAsia="ru-RU"/>
              </w:rPr>
              <w:t>Депутаты по пятимандатному избирательному округу № 2</w:t>
            </w:r>
          </w:p>
        </w:tc>
      </w:tr>
      <w:tr w:rsidR="006A2831" w:rsidRPr="006A2831" w:rsidTr="006A2831">
        <w:trPr>
          <w:trHeight w:val="3163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Бурылов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Николай Васильевич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председатель комитета по экономической политике, бюджету, финансам и налогам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Образование: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высшее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Место работы: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ООО «Роща», директор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</w:tc>
      </w:tr>
      <w:tr w:rsidR="006A2831" w:rsidRPr="006A2831" w:rsidTr="006A2831">
        <w:trPr>
          <w:trHeight w:val="310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Игнатьев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Александр Владимирович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председатель комитета по вопросам законодательства и местного самоуправления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Образование: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среднее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Место работы: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ГАУЗ СО «Шалинская ЦГБ», зубной врач</w:t>
            </w:r>
          </w:p>
        </w:tc>
      </w:tr>
      <w:tr w:rsidR="006A2831" w:rsidRPr="006A2831" w:rsidTr="006A2831"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Колченогов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Анатолий Владимирович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председатель Думы, член комитета по вопросам законодательства и местного самоуправления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Образование: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высшее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Место работы: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Дума Шалинского городского округа, председатель</w:t>
            </w:r>
          </w:p>
        </w:tc>
      </w:tr>
      <w:tr w:rsidR="006A2831" w:rsidRPr="006A2831" w:rsidTr="006A2831">
        <w:trPr>
          <w:trHeight w:val="2270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Лепшеева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Ира Николаевна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член комитета по социальной политике, природопользованию и охране окружающей среды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Образование: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высшее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Род занятий: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пенсионер</w:t>
            </w:r>
          </w:p>
        </w:tc>
      </w:tr>
      <w:tr w:rsidR="006A2831" w:rsidRPr="006A2831" w:rsidTr="006A2831">
        <w:trPr>
          <w:trHeight w:val="3370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Сарафанов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Сергей Леонтьевич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член комитета по экономической политике, бюджету, финансам и налогам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Образование: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высшее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Место работы: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ООО «Саргинский леспромхоз», директор</w:t>
            </w:r>
          </w:p>
        </w:tc>
      </w:tr>
      <w:tr w:rsidR="006A2831" w:rsidRPr="006A2831" w:rsidTr="006A2831"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jc w:val="center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7"/>
                <w:szCs w:val="27"/>
                <w:lang w:eastAsia="ru-RU"/>
              </w:rPr>
              <w:t>Депутаты по пятимандатному избирательному округу № 3</w:t>
            </w:r>
          </w:p>
        </w:tc>
      </w:tr>
      <w:tr w:rsidR="006A2831" w:rsidRPr="006A2831" w:rsidTr="006A2831"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Дробина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Елена Степановна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член комитета по вопросам законодательства и местного самоуправления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Образование: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среднее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Место работы: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ГАУЗ СО «Шалинская ЦГБ», медсестра общей врачебной практики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</w:tc>
      </w:tr>
      <w:tr w:rsidR="006A2831" w:rsidRPr="006A2831" w:rsidTr="006A2831">
        <w:trPr>
          <w:trHeight w:val="3422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Заболотских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Сергей Александрович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член комитета по экономической политике, бюджету, финансам и налогам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Образование: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высшее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Место работы: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Шамарский районный комплекс электрических сетей Первоуральского филиала АО «Облкоммунэнерго», начальник</w:t>
            </w:r>
          </w:p>
        </w:tc>
      </w:tr>
      <w:tr w:rsidR="006A2831" w:rsidRPr="006A2831" w:rsidTr="006A2831"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Зверев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Николай Семенович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заместитель председателя Думы, член комитета по экономической политике, бюджету, финансам и налогам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Образование: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высшее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Место работы: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ООО «Агропромышленная фирма Луч», генеральный директор</w:t>
            </w:r>
          </w:p>
        </w:tc>
      </w:tr>
      <w:tr w:rsidR="006A2831" w:rsidRPr="006A2831" w:rsidTr="006A2831"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 </w:t>
            </w: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Соколова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  Елена Анатольевна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 член комитета по социальной   политике, природопользованию и охране окружающей среды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Образование: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среднее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Место работы: </w:t>
            </w:r>
            <w:r w:rsidRPr="006A2831">
              <w:rPr>
                <w:rFonts w:eastAsia="Times New Roman"/>
                <w:color w:val="252525"/>
                <w:sz w:val="22"/>
                <w:szCs w:val="22"/>
                <w:lang w:eastAsia="ru-RU"/>
              </w:rPr>
              <w:t>Муниципальное бюджетное учреждение Шалинского городского округа «Шалинский центр развития культуры» Филиал № 18 Шамарский сельский Дом культуры, директор</w:t>
            </w:r>
          </w:p>
        </w:tc>
      </w:tr>
      <w:tr w:rsidR="006A2831" w:rsidRPr="006A2831" w:rsidTr="006A2831">
        <w:tc>
          <w:tcPr>
            <w:tcW w:w="2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Ширшова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Cs w:val="24"/>
                <w:lang w:eastAsia="ru-RU"/>
              </w:rPr>
              <w:t>Галина Илларионовна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член комитета по вопросам законодательства и местного самоуправления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E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Образование: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высшее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 </w:t>
            </w:r>
          </w:p>
          <w:p w:rsidR="006A2831" w:rsidRPr="006A2831" w:rsidRDefault="006A2831" w:rsidP="006A2831">
            <w:pPr>
              <w:spacing w:after="0" w:line="298" w:lineRule="atLeast"/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</w:pPr>
            <w:r w:rsidRPr="006A2831">
              <w:rPr>
                <w:rFonts w:ascii="Arial" w:eastAsia="Times New Roman" w:hAnsi="Arial" w:cs="Arial"/>
                <w:b/>
                <w:bCs/>
                <w:color w:val="252525"/>
                <w:sz w:val="21"/>
                <w:szCs w:val="21"/>
                <w:lang w:eastAsia="ru-RU"/>
              </w:rPr>
              <w:t>Место работы: </w:t>
            </w:r>
            <w:r w:rsidRPr="006A2831">
              <w:rPr>
                <w:rFonts w:ascii="Arial" w:eastAsia="Times New Roman" w:hAnsi="Arial" w:cs="Arial"/>
                <w:color w:val="252525"/>
                <w:sz w:val="21"/>
                <w:szCs w:val="21"/>
                <w:lang w:eastAsia="ru-RU"/>
              </w:rPr>
              <w:t>Свердловский государственный областной дворец народного творчества, заведующая отделом-Центром по развитию казачьей культуры</w:t>
            </w:r>
          </w:p>
        </w:tc>
      </w:tr>
    </w:tbl>
    <w:p w:rsidR="006A2831" w:rsidRPr="006A2831" w:rsidRDefault="006A2831" w:rsidP="006A2831">
      <w:pPr>
        <w:shd w:val="clear" w:color="auto" w:fill="F5F5EA"/>
        <w:spacing w:after="0" w:line="298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6A283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A2831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392C5-2344-41CD-91EF-F108D531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2024-02-16T05:36:00Z</dcterms:modified>
</cp:coreProperties>
</file>