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84BE" w14:textId="53E34BA6" w:rsidR="000D1747" w:rsidRPr="008B26BC" w:rsidRDefault="000D1747" w:rsidP="000D1747">
      <w:pPr>
        <w:pStyle w:val="headertext"/>
        <w:shd w:val="clear" w:color="auto" w:fill="FFFFFF"/>
        <w:spacing w:before="0" w:beforeAutospacing="0" w:after="0" w:afterAutospacing="0"/>
        <w:ind w:firstLine="708"/>
        <w:jc w:val="center"/>
        <w:textAlignment w:val="baseline"/>
        <w:rPr>
          <w:b/>
          <w:sz w:val="28"/>
          <w:szCs w:val="28"/>
        </w:rPr>
      </w:pPr>
      <w:r w:rsidRPr="008B26BC">
        <w:rPr>
          <w:b/>
          <w:sz w:val="28"/>
          <w:szCs w:val="28"/>
        </w:rPr>
        <w:t>Информация об исполнении депутата</w:t>
      </w:r>
      <w:r>
        <w:rPr>
          <w:b/>
          <w:sz w:val="28"/>
          <w:szCs w:val="28"/>
        </w:rPr>
        <w:t>ми</w:t>
      </w:r>
      <w:r w:rsidRPr="008B26BC">
        <w:rPr>
          <w:b/>
          <w:sz w:val="28"/>
          <w:szCs w:val="28"/>
        </w:rPr>
        <w:t xml:space="preserve"> Совета депутатов городского округа Саранск обязанности представить сведения о доходах, расходах, об имуществе и обязательствах имущественного характера</w:t>
      </w:r>
    </w:p>
    <w:p w14:paraId="04E42167" w14:textId="77777777" w:rsidR="000D1747" w:rsidRDefault="000D1747" w:rsidP="000D1747">
      <w:pPr>
        <w:pStyle w:val="headertext"/>
        <w:shd w:val="clear" w:color="auto" w:fill="FFFFFF"/>
        <w:spacing w:before="0" w:beforeAutospacing="0" w:after="0" w:afterAutospacing="0"/>
        <w:textAlignment w:val="baseline"/>
        <w:rPr>
          <w:sz w:val="28"/>
          <w:szCs w:val="28"/>
        </w:rPr>
      </w:pPr>
    </w:p>
    <w:p w14:paraId="3EE22A1F" w14:textId="77777777" w:rsidR="000D1747" w:rsidRDefault="000D1747" w:rsidP="000D1747">
      <w:pPr>
        <w:pStyle w:val="headertext"/>
        <w:shd w:val="clear" w:color="auto" w:fill="FFFFFF"/>
        <w:spacing w:before="0" w:beforeAutospacing="0" w:after="0" w:afterAutospacing="0"/>
        <w:ind w:firstLine="708"/>
        <w:jc w:val="both"/>
        <w:textAlignment w:val="baseline"/>
        <w:rPr>
          <w:sz w:val="28"/>
          <w:szCs w:val="28"/>
        </w:rPr>
      </w:pPr>
      <w:r>
        <w:rPr>
          <w:sz w:val="28"/>
          <w:szCs w:val="28"/>
        </w:rPr>
        <w:t>В соответствии со статьей 11-1 Закона РМ от 8 июня 2007 года №54-З «О противодействии коррупции в Республике Мордовия», до окончания декларационного периода (в срок до 30 апреля 2023 года) из 28 депутатов Совета депутатов городского округа Саранск седьмого созыва 26 депутатов Совета депутатов городского округа Саранск, осуществляющие свои полномочия на непостоянной основе, сообщили Главе Республике Мордовия об отсутствии в течение отчетного периода сделок, предусмотренных частью 1 статьи 3 </w:t>
      </w:r>
      <w:hyperlink r:id="rId4" w:anchor="7D20K3" w:history="1">
        <w:r>
          <w:rPr>
            <w:rStyle w:val="a3"/>
            <w:color w:val="auto"/>
            <w:sz w:val="28"/>
            <w:szCs w:val="28"/>
            <w:u w:val="none"/>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hyperlink>
      <w:r>
        <w:rPr>
          <w:rStyle w:val="a3"/>
          <w:color w:val="auto"/>
          <w:sz w:val="28"/>
          <w:szCs w:val="28"/>
          <w:u w:val="none"/>
        </w:rPr>
        <w:t>»</w:t>
      </w:r>
      <w:r>
        <w:rPr>
          <w:sz w:val="28"/>
          <w:szCs w:val="28"/>
        </w:rPr>
        <w:t xml:space="preserve">. </w:t>
      </w:r>
    </w:p>
    <w:p w14:paraId="0576C437" w14:textId="77777777" w:rsidR="000D1747" w:rsidRDefault="000D1747" w:rsidP="000D1747">
      <w:pPr>
        <w:pStyle w:val="headertext"/>
        <w:shd w:val="clear" w:color="auto" w:fill="FFFFFF"/>
        <w:spacing w:before="0" w:beforeAutospacing="0" w:after="0" w:afterAutospacing="0"/>
        <w:ind w:firstLine="708"/>
        <w:jc w:val="both"/>
        <w:textAlignment w:val="baseline"/>
      </w:pPr>
      <w:r>
        <w:rPr>
          <w:sz w:val="28"/>
          <w:szCs w:val="28"/>
        </w:rPr>
        <w:t>На основании положений Указа Президента РФ от 29 декабря 2022 года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одним депутатом Совета депутатов городского округа Саранск Сообщение об отсутствии в течение отчетного периода сделок, предусмотренных частью 1 статьи 3 </w:t>
      </w:r>
      <w:hyperlink r:id="rId5" w:anchor="7D20K3" w:history="1">
        <w:r>
          <w:rPr>
            <w:rStyle w:val="a3"/>
            <w:color w:val="auto"/>
            <w:sz w:val="28"/>
            <w:szCs w:val="28"/>
            <w:u w:val="none"/>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hyperlink>
      <w:r>
        <w:rPr>
          <w:rStyle w:val="a3"/>
          <w:color w:val="auto"/>
          <w:sz w:val="28"/>
          <w:szCs w:val="28"/>
          <w:u w:val="none"/>
        </w:rPr>
        <w:t xml:space="preserve">» </w:t>
      </w:r>
      <w:r>
        <w:rPr>
          <w:sz w:val="28"/>
          <w:szCs w:val="28"/>
        </w:rPr>
        <w:t>не представлено. Полномочия одного депутата Совета депутатов городского округа Саранск досрочно прекращены в связи со смертью.</w:t>
      </w:r>
    </w:p>
    <w:p w14:paraId="38521ECA" w14:textId="77777777" w:rsidR="00B53B23" w:rsidRPr="000D1747" w:rsidRDefault="00B53B23" w:rsidP="000D1747"/>
    <w:sectPr w:rsidR="00B53B23" w:rsidRPr="000D1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8D"/>
    <w:rsid w:val="000D1747"/>
    <w:rsid w:val="000D1E26"/>
    <w:rsid w:val="001A043F"/>
    <w:rsid w:val="0035637B"/>
    <w:rsid w:val="003B7EC7"/>
    <w:rsid w:val="0052592B"/>
    <w:rsid w:val="00771E54"/>
    <w:rsid w:val="007E5B8D"/>
    <w:rsid w:val="00B37ABC"/>
    <w:rsid w:val="00B53B23"/>
    <w:rsid w:val="00C27313"/>
    <w:rsid w:val="00DA240A"/>
    <w:rsid w:val="00DC362B"/>
    <w:rsid w:val="00E90973"/>
    <w:rsid w:val="00FB1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8679"/>
  <w15:chartTrackingRefBased/>
  <w15:docId w15:val="{5AFDADA1-64E9-4819-8A4E-01CEFDC6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5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5B8D"/>
    <w:rPr>
      <w:color w:val="0000FF"/>
      <w:u w:val="single"/>
    </w:rPr>
  </w:style>
  <w:style w:type="paragraph" w:styleId="a4">
    <w:name w:val="Balloon Text"/>
    <w:basedOn w:val="a"/>
    <w:link w:val="a5"/>
    <w:uiPriority w:val="99"/>
    <w:semiHidden/>
    <w:unhideWhenUsed/>
    <w:rsid w:val="000D1E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1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902383514" TargetMode="External"/><Relationship Id="rId4" Type="http://schemas.openxmlformats.org/officeDocument/2006/relationships/hyperlink" Target="https://docs.cntd.ru/document/902383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prsovdep</dc:creator>
  <cp:keywords/>
  <dc:description/>
  <cp:lastModifiedBy>Admin</cp:lastModifiedBy>
  <cp:revision>8</cp:revision>
  <cp:lastPrinted>2023-06-05T13:05:00Z</cp:lastPrinted>
  <dcterms:created xsi:type="dcterms:W3CDTF">2023-06-05T12:26:00Z</dcterms:created>
  <dcterms:modified xsi:type="dcterms:W3CDTF">2023-06-06T13:04:00Z</dcterms:modified>
</cp:coreProperties>
</file>