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79" w:rsidRDefault="00ED7B79" w:rsidP="00ED7B79">
      <w:pPr>
        <w:pStyle w:val="1"/>
        <w:pBdr>
          <w:bottom w:val="single" w:sz="6" w:space="2" w:color="DDDDDD"/>
        </w:pBdr>
        <w:shd w:val="clear" w:color="auto" w:fill="FFFFFF"/>
        <w:spacing w:before="0"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>
        <w:rPr>
          <w:rFonts w:ascii="Arial" w:hAnsi="Arial" w:cs="Arial"/>
          <w:caps/>
          <w:color w:val="0B963F"/>
          <w:sz w:val="24"/>
          <w:szCs w:val="24"/>
        </w:rPr>
        <w:t>ИНФОРМАЦИЯ О СРЕДНЕМЕСЯЧНОЙ ЗАРАБОТНОЙ ПЛАТЕ РУКОВОДИТЕЛЕЙ, ИХ ЗАМЕСТИТЕЛЕЙ И ГЛАВНЫХ БУХГАЛТЕРОВ ГОСУДАРСТВЕННЫХ УЧРЕЖДЕНИЙ ХАНТЫ-МАНСИЙСКОГО АВТОНОМНОГО ОКРУГА – ЮГРЫ, ПОДВЕДОМСТВЕННЫХ ДЕПАРТАМЕНТУ КУЛЬТУРЫ ХАНТЫ-МАНСИЙСКОГО АВТОНОМНОГО ОКРУГА – ЮГРЫ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5148"/>
        <w:gridCol w:w="5509"/>
        <w:gridCol w:w="4618"/>
      </w:tblGrid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 (последнее при наличии) лица, в отношении которого представляется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Среднемесячная заработная плата, рассчитываемая за </w:t>
            </w:r>
            <w:r w:rsidR="004F52BA">
              <w:rPr>
                <w:sz w:val="23"/>
                <w:szCs w:val="23"/>
              </w:rPr>
              <w:t xml:space="preserve">2022 </w:t>
            </w:r>
            <w:bookmarkStart w:id="0" w:name="_GoBack"/>
            <w:bookmarkEnd w:id="0"/>
            <w:r>
              <w:rPr>
                <w:sz w:val="23"/>
                <w:szCs w:val="23"/>
              </w:rPr>
              <w:t>календарный год, рублей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«Государственный художественный музей»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Кондрашина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215 729,72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Голицына Наталья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181 025,43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Литвинчук Евгений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191 587,18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финансовым вопросам и материально-техническому обеспечению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Левковская Олеся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245 270,65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 отсутствует в учреждении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«Музей Природы и Человека»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Чечевин Глеб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251 591,26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эксплуатации зданий и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Просняк Виталий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177 130,49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Берман 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125 306,69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Белогай 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251 691,94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 (январь-октябрь 2022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Лукманова Гильминур Тагиржановна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196 330,54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 (ноябрь-декабрь 2022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Козолупенко Юлия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127 792,53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«Музей геологии, нефти и газа»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Паньков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224 593,96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Салыкина 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176 439,46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Яшков Иван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147 565,77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Маркелова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179 148,29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«Этнографический музей под открытым небом «Торум Маа»»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Алфёрова Людмила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179 975,84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Аптрашитова Вероника Шаукатовна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130 883,33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научной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Сургутскова Эрика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148 400,02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Соловьёва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146 301,40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«Государственная библиотека Югры»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Финк Евгения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259 842,71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библиотечной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Белоусова 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192 370,94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научно-методической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Волженина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227 772,35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автоматизации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Ким Юлия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230 173,83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Древницкая Инна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218 788,48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Автономное учреждение Ханты-Мансийского автономного</w:t>
            </w:r>
            <w:r>
              <w:rPr>
                <w:sz w:val="23"/>
                <w:szCs w:val="23"/>
              </w:rPr>
              <w:br/>
              <w:t>округа – Югры «Югорский кинопрокат»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Пуртов Дмитрий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195 956,23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Кислова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187 353,70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Воронин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182 953,34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Колунин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113 663,41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Автономное учреждение Ханты-Мансийского автономного</w:t>
            </w:r>
            <w:r>
              <w:rPr>
                <w:sz w:val="23"/>
                <w:szCs w:val="23"/>
              </w:rPr>
              <w:br/>
              <w:t>округа – Югры «Концертно-театральный центр «Югра-Классик»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Пынзарь Екатерина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297 544,84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филармонической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Фокина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318 011,51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концертно-театральной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Мальцева 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294 090,87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художественно-творческой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Скакун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272 353,96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Койнова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261 803,94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Бармин Денис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247 746,22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эксплуатации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Жернов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238 314,40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Пьянкина Жанна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282 211,74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«Няганский театр юного зрителя»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Постникова Анастасия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279 046,16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эксплуатации зданий и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Борисова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214 169,96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Разносуха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224 697,13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Калина Зоя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213 497,05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«Сургутский музыкально-драматический театр»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Астраханцева 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258 149,98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Симонов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223 659,74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связям с общественностью и маркетингу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Кулешов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212 723,58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художественно-творческой деятельности (январь-июнь 2022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Матийченко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91 787,58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 (март 2022 года – по настоящее время)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Ефимова Людмила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217 571,29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 (январь-февраль 2022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Мезенцева Оксана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227 627,63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«Ханты-Мансийский театр кукол»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Потапов Павел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216 443,33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Курганов Валерий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191 980,84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Попова Галина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204 087,50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Автономное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«Нижневартовский театр юного зрителя»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Смоленцев Ян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241 416,70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ХТ и ПД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Войтенко Валентина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213 861,33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Касаткина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244 910,05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организации зрителя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Токарева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249 460,99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Веряскина Вера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241 153,30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«Театр обско-угорских народов - Солнце»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Захаров Евгений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265 059,0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общим вопросам (январь-июль 2022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Колесникова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221 944,0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общим вопросам (август-декабрь 2022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Гирина 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203 180,0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Зотова Елена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188 895,0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Автономное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«Окружной дом народного творчества»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Исламуратова 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275 538,0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Билаш Игорь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255 014,0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информационно-методической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Проценко Лилия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219 862,0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художественно-творческой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Клешнина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184 614,0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Мохначев Данила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206 033,0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учреждение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Ханты-Мансийского автономного округа – Югры</w:t>
            </w:r>
          </w:p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«Центр народных художественных промыслов и ремесел»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Бубновене Ольга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195 261,21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Мари Лео Иоганович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179 026,97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Илауски Ксения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165 951,63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Минеева Евлампия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105 510,22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профессиональное образовательное учреждение Ханты-Мансийского автономного округа – Югры «Сургутский музыкальный колледж»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Яруллина Лариса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229 941,67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Чугаевская 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164 972,44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Мишина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174 822,28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Кравченко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123 476,31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Заикина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135 266,67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профессиональное образовательное учреждение Ханты-Мансийского автономного округа – Югры «Сургутский колледж русской культуры им. А.С. Знаменского»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Кобцева Анна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258 099,43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интегрированным образовательным программам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Цветкова Ольга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190 218,33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учебной работе среднего профессионального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Яцун Константин Станиславович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118 048,87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общему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Подгорбунских 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168 708,20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Васильченко Татьяна Викторовне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155 313,24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Баранова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162 537,24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Бюджетное профессиональное образовательное учреждение Ханты-Мансийского автономного округа – Югры «Колледж-интернат Центр искусств для одаренных детей Севера»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Тарасов Алексей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419 710,75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учебно-воспитательной работе I ступени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Ткаченко Евгения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150 269,50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учебной работе II </w:t>
            </w:r>
            <w:r>
              <w:rPr>
                <w:sz w:val="23"/>
                <w:szCs w:val="23"/>
              </w:rPr>
              <w:lastRenderedPageBreak/>
              <w:t>ступени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Шалыгина Наталья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152 943,73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воспитательной работе II ступени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Надеин Вячеслав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132 239,44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Санников Валерий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158 684,50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общему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Болотнер Борис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147 416,40</w:t>
            </w:r>
          </w:p>
        </w:tc>
      </w:tr>
      <w:tr w:rsidR="00ED7B79" w:rsidTr="00ED7B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Мельникова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D7B79" w:rsidRDefault="00ED7B79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145 232,27</w:t>
            </w:r>
          </w:p>
        </w:tc>
      </w:tr>
    </w:tbl>
    <w:p w:rsidR="00ED7B79" w:rsidRDefault="00ED7B79" w:rsidP="00ED7B7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D7B79" w:rsidRDefault="00ED7B79" w:rsidP="00ED7B7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D7B79" w:rsidRDefault="00ED7B79" w:rsidP="00ED7B79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D7B79" w:rsidRDefault="00ED7B79" w:rsidP="00ED7B79">
      <w:pPr>
        <w:shd w:val="clear" w:color="auto" w:fill="FFFFFF"/>
        <w:spacing w:line="28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Опубликовано: </w:t>
      </w:r>
      <w:r>
        <w:rPr>
          <w:rFonts w:ascii="Arial" w:hAnsi="Arial" w:cs="Arial"/>
          <w:color w:val="000000"/>
          <w:sz w:val="20"/>
          <w:szCs w:val="20"/>
        </w:rPr>
        <w:t>16.02.2023 16:33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Обновлено: </w:t>
      </w:r>
      <w:r>
        <w:rPr>
          <w:rFonts w:ascii="Arial" w:hAnsi="Arial" w:cs="Arial"/>
          <w:color w:val="000000"/>
          <w:sz w:val="20"/>
          <w:szCs w:val="20"/>
        </w:rPr>
        <w:t>16.02.2023 16:33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2BA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ED7B7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D258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32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766">
                  <w:marLeft w:val="0"/>
                  <w:marRight w:val="0"/>
                  <w:marTop w:val="7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2023-08-04T05:54:00Z</dcterms:modified>
</cp:coreProperties>
</file>